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7C39D" w14:textId="7C226CEE" w:rsidR="008F57D8" w:rsidRDefault="008F57D8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1640"/>
        <w:gridCol w:w="3250"/>
        <w:gridCol w:w="7003"/>
        <w:gridCol w:w="2281"/>
      </w:tblGrid>
      <w:tr w:rsidR="0023489F" w14:paraId="609A87D5" w14:textId="77777777" w:rsidTr="005167B7">
        <w:tc>
          <w:tcPr>
            <w:tcW w:w="1640" w:type="dxa"/>
          </w:tcPr>
          <w:p w14:paraId="25C25071" w14:textId="77777777" w:rsidR="0023489F" w:rsidRDefault="0023489F" w:rsidP="002348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3250" w:type="dxa"/>
          </w:tcPr>
          <w:p w14:paraId="2A94D2E6" w14:textId="77777777" w:rsidR="0023489F" w:rsidRDefault="0023489F" w:rsidP="002348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7003" w:type="dxa"/>
          </w:tcPr>
          <w:p w14:paraId="2A6B7ED9" w14:textId="77777777" w:rsidR="0023489F" w:rsidRDefault="0023489F" w:rsidP="002348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2281" w:type="dxa"/>
          </w:tcPr>
          <w:p w14:paraId="78EE14A2" w14:textId="77777777" w:rsidR="0023489F" w:rsidRDefault="0023489F" w:rsidP="002348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EA0B16" w:rsidRPr="005E340A" w14:paraId="337B190B" w14:textId="77777777" w:rsidTr="005167B7">
        <w:trPr>
          <w:trHeight w:val="106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7547" w14:textId="7F401B96" w:rsidR="00EA0B16" w:rsidRDefault="00702CA3" w:rsidP="00EA0B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15.02.2022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061F" w14:textId="4CB60BB3" w:rsidR="00EA0B16" w:rsidRPr="00974AEE" w:rsidRDefault="00702CA3" w:rsidP="00EA0B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Проверочная работа № 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D198" w14:textId="794BBE03" w:rsidR="007E0A1C" w:rsidRPr="002B738E" w:rsidRDefault="00702CA3" w:rsidP="002B738E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Выполнить проверочную работу № 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7122" w14:textId="7388093F" w:rsidR="00EA0B16" w:rsidRDefault="00702CA3" w:rsidP="006B5927">
            <w:pPr>
              <w:tabs>
                <w:tab w:val="left" w:pos="390"/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01.03.2022</w:t>
            </w:r>
          </w:p>
        </w:tc>
      </w:tr>
      <w:tr w:rsidR="0013248B" w:rsidRPr="005E340A" w14:paraId="769AD41F" w14:textId="77777777" w:rsidTr="005167B7">
        <w:trPr>
          <w:trHeight w:val="106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84D1" w14:textId="110E0C6D" w:rsidR="0013248B" w:rsidRDefault="0013248B" w:rsidP="00132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11AD" w14:textId="6AD1E368" w:rsidR="0013248B" w:rsidRPr="007E0A1C" w:rsidRDefault="0013248B" w:rsidP="00702CA3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0C30" w14:textId="3E3128A0" w:rsidR="0013248B" w:rsidRDefault="0013248B" w:rsidP="0013248B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6E78" w14:textId="2148397B" w:rsidR="0013248B" w:rsidRDefault="0013248B" w:rsidP="0013248B">
            <w:pPr>
              <w:tabs>
                <w:tab w:val="left" w:pos="390"/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E0A1C" w:rsidRPr="005E340A" w14:paraId="240719B4" w14:textId="77777777" w:rsidTr="005167B7">
        <w:trPr>
          <w:trHeight w:val="106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1FCA" w14:textId="6EA7C0C5" w:rsidR="007E0A1C" w:rsidRDefault="007E0A1C" w:rsidP="007E0A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721B" w14:textId="4C8392E9" w:rsidR="007E0A1C" w:rsidRPr="00E95C9C" w:rsidRDefault="007E0A1C" w:rsidP="007E0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AF7" w14:textId="29160326" w:rsidR="007E0A1C" w:rsidRPr="00E95C9C" w:rsidRDefault="007E0A1C" w:rsidP="007E0A1C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7173" w14:textId="6350AD52" w:rsidR="007E0A1C" w:rsidRDefault="007E0A1C" w:rsidP="007E0A1C">
            <w:pPr>
              <w:tabs>
                <w:tab w:val="left" w:pos="390"/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7DE8" w:rsidRPr="005E340A" w14:paraId="72A02D9A" w14:textId="77777777" w:rsidTr="005167B7">
        <w:trPr>
          <w:trHeight w:val="106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EE35" w14:textId="6471AB57" w:rsidR="009A7DE8" w:rsidRDefault="009A7DE8" w:rsidP="009A7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39E6" w14:textId="01F66447" w:rsidR="009A7DE8" w:rsidRPr="006B5927" w:rsidRDefault="009A7DE8" w:rsidP="009A7D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13CE" w14:textId="5E97D5EA" w:rsidR="009A7DE8" w:rsidRPr="00977E47" w:rsidRDefault="009A7DE8" w:rsidP="00E95C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AB37" w14:textId="726D1A53" w:rsidR="009A7DE8" w:rsidRDefault="009A7DE8" w:rsidP="009A7DE8">
            <w:pPr>
              <w:tabs>
                <w:tab w:val="left" w:pos="390"/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A431B" w:rsidRPr="005E340A" w14:paraId="24235F5C" w14:textId="77777777" w:rsidTr="005167B7">
        <w:trPr>
          <w:trHeight w:val="106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3CC0" w14:textId="74260A7C" w:rsidR="000A431B" w:rsidRDefault="000A431B" w:rsidP="000A4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6659" w14:textId="0B9F2A4A" w:rsidR="000A431B" w:rsidRDefault="000A431B" w:rsidP="000A43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1A94" w14:textId="3F6E7584" w:rsidR="00E95C9C" w:rsidRPr="00E95C9C" w:rsidRDefault="00E95C9C" w:rsidP="00E95C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8D16" w14:textId="341908AC" w:rsidR="000A431B" w:rsidRDefault="000A431B" w:rsidP="000A431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0B16" w:rsidRPr="005E340A" w14:paraId="565752A5" w14:textId="77777777" w:rsidTr="005167B7">
        <w:trPr>
          <w:trHeight w:val="1068"/>
        </w:trPr>
        <w:tc>
          <w:tcPr>
            <w:tcW w:w="1640" w:type="dxa"/>
          </w:tcPr>
          <w:p w14:paraId="7DECDA35" w14:textId="31E18715" w:rsidR="008F5012" w:rsidRPr="008F5012" w:rsidRDefault="008F5012" w:rsidP="008F50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0" w:type="dxa"/>
          </w:tcPr>
          <w:p w14:paraId="027C2E1A" w14:textId="4ACCE7B2" w:rsidR="00E95C9C" w:rsidRPr="00E95C9C" w:rsidRDefault="00E95C9C" w:rsidP="00E95C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03" w:type="dxa"/>
          </w:tcPr>
          <w:p w14:paraId="71013EE2" w14:textId="6EF51253" w:rsidR="006B5927" w:rsidRPr="006B5927" w:rsidRDefault="006B5927" w:rsidP="006B59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81" w:type="dxa"/>
          </w:tcPr>
          <w:p w14:paraId="57D66115" w14:textId="37EF35F0" w:rsidR="00EA0B16" w:rsidRDefault="00EA0B16" w:rsidP="00EA0B16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5927" w:rsidRPr="005E340A" w14:paraId="28CEA753" w14:textId="77777777" w:rsidTr="005167B7">
        <w:trPr>
          <w:trHeight w:val="1068"/>
        </w:trPr>
        <w:tc>
          <w:tcPr>
            <w:tcW w:w="1640" w:type="dxa"/>
          </w:tcPr>
          <w:p w14:paraId="6C3B2194" w14:textId="6DAA95A0" w:rsidR="006B5927" w:rsidRDefault="006B5927" w:rsidP="006B59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0" w:type="dxa"/>
          </w:tcPr>
          <w:p w14:paraId="33840B80" w14:textId="268594CF" w:rsidR="006B5927" w:rsidRDefault="006B5927" w:rsidP="006B59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03" w:type="dxa"/>
          </w:tcPr>
          <w:p w14:paraId="6BB9F428" w14:textId="527325FF" w:rsidR="006B5927" w:rsidRDefault="006B5927" w:rsidP="006B59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81" w:type="dxa"/>
          </w:tcPr>
          <w:p w14:paraId="57D88762" w14:textId="24EDD0E2" w:rsidR="006B5927" w:rsidRDefault="006B5927" w:rsidP="006B5927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7088BC48" w14:textId="77777777" w:rsidR="002B738E" w:rsidRDefault="002B738E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8E906F4" w14:textId="77777777" w:rsidR="002B738E" w:rsidRDefault="002B738E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BF56C03" w14:textId="77777777" w:rsidR="00D808D4" w:rsidRDefault="00D808D4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F28763D" w14:textId="77777777" w:rsidR="00D808D4" w:rsidRDefault="00D808D4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5C8FBDD" w14:textId="77777777" w:rsidR="00D808D4" w:rsidRDefault="00D808D4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B9EA71" w14:textId="77777777" w:rsidR="00D808D4" w:rsidRDefault="00D808D4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E0BBBA" w14:textId="77777777" w:rsidR="00364E24" w:rsidRPr="00FD4FB1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lastRenderedPageBreak/>
        <w:t>15</w:t>
      </w:r>
      <w:r w:rsidRPr="00FD4FB1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02</w:t>
      </w:r>
      <w:r w:rsidRPr="00FD4FB1">
        <w:rPr>
          <w:rFonts w:ascii="Times New Roman" w:eastAsia="Times New Roman" w:hAnsi="Times New Roman" w:cs="Times New Roman"/>
          <w:sz w:val="27"/>
          <w:szCs w:val="27"/>
          <w:lang w:val="ru-RU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2</w:t>
      </w:r>
      <w:r w:rsidRPr="00FD4FB1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                                                                             Родной язык (русский),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11</w:t>
      </w:r>
      <w:r w:rsidRPr="00FD4FB1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класс</w:t>
      </w:r>
    </w:p>
    <w:p w14:paraId="078EAEA2" w14:textId="77777777" w:rsidR="00364E24" w:rsidRDefault="00364E24" w:rsidP="00364E24">
      <w:pPr>
        <w:pStyle w:val="ab"/>
        <w:shd w:val="clear" w:color="auto" w:fill="FFFFFF"/>
        <w:spacing w:before="0" w:beforeAutospacing="0" w:after="0" w:afterAutospacing="0"/>
        <w:contextualSpacing/>
        <w:rPr>
          <w:rStyle w:val="ac"/>
          <w:color w:val="000000"/>
          <w:sz w:val="27"/>
          <w:szCs w:val="27"/>
        </w:rPr>
      </w:pPr>
    </w:p>
    <w:p w14:paraId="07CE2B16" w14:textId="1F41318A" w:rsidR="00364E24" w:rsidRDefault="00364E24" w:rsidP="00364E24">
      <w:pPr>
        <w:pStyle w:val="ab"/>
        <w:shd w:val="clear" w:color="auto" w:fill="FFFFFF"/>
        <w:spacing w:before="0" w:beforeAutospacing="0" w:after="0" w:afterAutospacing="0"/>
        <w:contextualSpacing/>
        <w:rPr>
          <w:sz w:val="27"/>
          <w:szCs w:val="27"/>
        </w:rPr>
      </w:pPr>
      <w:r w:rsidRPr="00FD4FB1">
        <w:rPr>
          <w:rStyle w:val="ac"/>
          <w:color w:val="000000"/>
          <w:sz w:val="27"/>
          <w:szCs w:val="27"/>
        </w:rPr>
        <w:t>Тема:</w:t>
      </w:r>
      <w:r w:rsidRPr="00FD4FB1">
        <w:rPr>
          <w:sz w:val="27"/>
          <w:szCs w:val="27"/>
        </w:rPr>
        <w:t xml:space="preserve"> Проверочная работа № </w:t>
      </w:r>
      <w:r>
        <w:rPr>
          <w:sz w:val="27"/>
          <w:szCs w:val="27"/>
        </w:rPr>
        <w:t>2 по теме «Культура речи».</w:t>
      </w:r>
    </w:p>
    <w:p w14:paraId="2316410B" w14:textId="77777777" w:rsidR="00364E24" w:rsidRDefault="00364E24" w:rsidP="00364E24">
      <w:pPr>
        <w:pStyle w:val="ab"/>
        <w:shd w:val="clear" w:color="auto" w:fill="FFFFFF"/>
        <w:spacing w:before="0" w:beforeAutospacing="0" w:after="0" w:afterAutospacing="0"/>
        <w:contextualSpacing/>
        <w:rPr>
          <w:sz w:val="27"/>
          <w:szCs w:val="27"/>
        </w:rPr>
      </w:pPr>
    </w:p>
    <w:p w14:paraId="3BD18E7B" w14:textId="77777777" w:rsidR="00364E24" w:rsidRPr="009A0981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1. </w:t>
      </w: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В одном из приведенных слов допущена ошибка в постановке ударения: неверно выделена буква, обозначающая ударный гласный звук. Выпишите это слово, обозначьте ударение.</w:t>
      </w:r>
    </w:p>
    <w:p w14:paraId="7153DF0B" w14:textId="77777777" w:rsidR="00364E24" w:rsidRPr="009A0981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spellStart"/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рмен</w:t>
      </w:r>
      <w:proofErr w:type="spellEnd"/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proofErr w:type="spellStart"/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к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хонный</w:t>
      </w:r>
      <w:proofErr w:type="spellEnd"/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proofErr w:type="spellStart"/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гнутый</w:t>
      </w:r>
      <w:proofErr w:type="spellEnd"/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proofErr w:type="spellStart"/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зак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порить</w:t>
      </w:r>
      <w:proofErr w:type="spellEnd"/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proofErr w:type="spellStart"/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торт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Ы</w:t>
      </w:r>
      <w:proofErr w:type="spellEnd"/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proofErr w:type="spellStart"/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зубч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тый</w:t>
      </w:r>
      <w:proofErr w:type="spellEnd"/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</w:p>
    <w:p w14:paraId="39A0AB72" w14:textId="77777777" w:rsidR="00364E24" w:rsidRPr="009A0981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2. </w:t>
      </w: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Орфоэпия – это…</w:t>
      </w:r>
    </w:p>
    <w:p w14:paraId="63DE1764" w14:textId="77777777" w:rsidR="00364E24" w:rsidRPr="009A0981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А) словарный состав языка          Б) раздел лингвистики, изучающий звуки речи</w:t>
      </w:r>
    </w:p>
    <w:p w14:paraId="5A345582" w14:textId="77777777" w:rsidR="00364E24" w:rsidRPr="009A0981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В) раздел лингвистики, изучающий нормы литературного произношения</w:t>
      </w:r>
    </w:p>
    <w:p w14:paraId="24C13192" w14:textId="77777777" w:rsidR="00364E24" w:rsidRPr="009A0981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Г) раздел лингвистики, изучающий средства выразительности</w:t>
      </w:r>
    </w:p>
    <w:p w14:paraId="2297839C" w14:textId="77777777" w:rsidR="00364E24" w:rsidRPr="009A0981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3. Лексика – это…</w:t>
      </w:r>
    </w:p>
    <w:p w14:paraId="29A0BBC9" w14:textId="77777777" w:rsidR="00364E24" w:rsidRPr="009A0981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А) словарный состав языка          Б) раздел лингвистики, изучающий звуки речи</w:t>
      </w:r>
    </w:p>
    <w:p w14:paraId="1650C5C5" w14:textId="77777777" w:rsidR="00364E24" w:rsidRPr="009A0981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В) раздел лингвистики, изучающий нормы литературного произношения</w:t>
      </w:r>
    </w:p>
    <w:p w14:paraId="33BFCF70" w14:textId="77777777" w:rsidR="00364E24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Г) раздел лингвистики, изучающий средства выразительности</w:t>
      </w:r>
    </w:p>
    <w:p w14:paraId="6085D05B" w14:textId="77777777" w:rsidR="00364E24" w:rsidRPr="009A0981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4. Неоправданное употребление в речи однокоренных слов рядом называется…</w:t>
      </w:r>
    </w:p>
    <w:p w14:paraId="089716A4" w14:textId="77777777" w:rsidR="00364E24" w:rsidRPr="009A0981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А) плеоназм   Б) метонимия   В) синекдоха    Г) тавтология</w:t>
      </w:r>
    </w:p>
    <w:p w14:paraId="274C546A" w14:textId="77777777" w:rsidR="00364E24" w:rsidRPr="009A0981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5. В каком предложении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есть лексическая ошибка? </w:t>
      </w: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(укажите номер</w:t>
      </w:r>
      <w:proofErr w:type="gramStart"/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Запишите предложение, исправив ее.</w:t>
      </w:r>
    </w:p>
    <w:p w14:paraId="364F413F" w14:textId="77777777" w:rsidR="00364E24" w:rsidRPr="009A0981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А) Сытый голодного не разумеет.                Б) Обед был сытым и вкусным.</w:t>
      </w:r>
    </w:p>
    <w:p w14:paraId="1986E674" w14:textId="77777777" w:rsidR="00364E24" w:rsidRPr="009A0981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В) Вид у кота был сытый, довольный.         Г) Сытые волки всё равно хищники.</w:t>
      </w:r>
    </w:p>
    <w:p w14:paraId="6743BE70" w14:textId="77777777" w:rsidR="00364E24" w:rsidRPr="009A0981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6. Укажите словосочетание, в котором допущена лексическая ошибка, запишите верный вариант.</w:t>
      </w:r>
    </w:p>
    <w:p w14:paraId="2CEDC7C6" w14:textId="77777777" w:rsidR="00364E24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А) заразительный смех               Б) городская здравица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(санаторий, дом отдыха)</w:t>
      </w:r>
    </w:p>
    <w:p w14:paraId="3915BEC9" w14:textId="77777777" w:rsidR="00364E24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В) отдыхать в пансионате           Г) адресат выбыл</w:t>
      </w:r>
    </w:p>
    <w:p w14:paraId="12450648" w14:textId="77777777" w:rsidR="00364E24" w:rsidRPr="009A0981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7. </w:t>
      </w: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К данным устойчивым выражениям подберите антонимы. Запишите соответствия.</w:t>
      </w:r>
    </w:p>
    <w:p w14:paraId="7D0EA2C9" w14:textId="77777777" w:rsidR="00364E24" w:rsidRPr="009A0981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А) без царя в голове                                  1) выйти из себя</w:t>
      </w:r>
    </w:p>
    <w:p w14:paraId="358806C9" w14:textId="77777777" w:rsidR="00364E24" w:rsidRPr="009A0981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Б) идёт как по маслу                                  2) ни гроша за душой</w:t>
      </w:r>
    </w:p>
    <w:p w14:paraId="3E7919F9" w14:textId="77777777" w:rsidR="00364E24" w:rsidRPr="009A0981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В) голубая кровь                                        3) семи пядей во лбу</w:t>
      </w:r>
    </w:p>
    <w:p w14:paraId="46E62DD6" w14:textId="77777777" w:rsidR="00364E24" w:rsidRPr="009A0981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Г) денег куры не клюют                            4) чёрная кость</w:t>
      </w:r>
    </w:p>
    <w:p w14:paraId="0779566B" w14:textId="77777777" w:rsidR="00364E24" w:rsidRPr="009A0981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Д) держать себя в руках                            5) идет со скрипом</w:t>
      </w:r>
    </w:p>
    <w:p w14:paraId="54F4FB05" w14:textId="77777777" w:rsidR="00364E24" w:rsidRPr="009A0981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8.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Составьте словосочетания с паронимами. Запишите парами.</w:t>
      </w:r>
    </w:p>
    <w:p w14:paraId="554ED8D7" w14:textId="77777777" w:rsidR="00364E24" w:rsidRPr="009A0981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Представить – предоставить</w:t>
      </w:r>
    </w:p>
    <w:p w14:paraId="4CE18AC5" w14:textId="77777777" w:rsidR="00364E24" w:rsidRPr="009A0981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Одеть – надеть</w:t>
      </w:r>
    </w:p>
    <w:p w14:paraId="0395792B" w14:textId="77777777" w:rsidR="00364E24" w:rsidRPr="009A0981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lastRenderedPageBreak/>
        <w:t>9.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Образуйте от данных глаголов форму 3-го лица единственного числа, которая является нормативной в литературном языке.</w:t>
      </w:r>
    </w:p>
    <w:p w14:paraId="185612AF" w14:textId="77777777" w:rsidR="00364E24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A0981">
        <w:rPr>
          <w:rFonts w:ascii="Times New Roman" w:eastAsia="Times New Roman" w:hAnsi="Times New Roman" w:cs="Times New Roman"/>
          <w:sz w:val="27"/>
          <w:szCs w:val="27"/>
          <w:lang w:val="ru-RU"/>
        </w:rPr>
        <w:t>Брызгать, сыпать, дремать, мяукать, полоскать, махать, трепать, плакать, щипать.</w:t>
      </w:r>
    </w:p>
    <w:p w14:paraId="39176F8F" w14:textId="77777777" w:rsidR="00364E24" w:rsidRPr="00854434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10. </w:t>
      </w:r>
      <w:r w:rsidRPr="00854434">
        <w:rPr>
          <w:rFonts w:ascii="Times New Roman" w:eastAsia="Times New Roman" w:hAnsi="Times New Roman" w:cs="Times New Roman"/>
          <w:sz w:val="27"/>
          <w:szCs w:val="27"/>
          <w:lang w:val="ru-RU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14:paraId="531F8C54" w14:textId="77777777" w:rsidR="00364E24" w:rsidRPr="00854434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1</w:t>
      </w:r>
      <w:r w:rsidRPr="0085443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) ЛЯГТЕ на траву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                       2</w:t>
      </w:r>
      <w:r w:rsidRPr="00854434">
        <w:rPr>
          <w:rFonts w:ascii="Times New Roman" w:eastAsia="Times New Roman" w:hAnsi="Times New Roman" w:cs="Times New Roman"/>
          <w:sz w:val="27"/>
          <w:szCs w:val="27"/>
          <w:lang w:val="ru-RU"/>
        </w:rPr>
        <w:t>) компот из АБРИКОСОВ</w:t>
      </w:r>
    </w:p>
    <w:p w14:paraId="7C574203" w14:textId="77777777" w:rsidR="00364E24" w:rsidRPr="00854434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3) </w:t>
      </w:r>
      <w:r w:rsidRPr="0085443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билеты без МЕСТ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                    4) </w:t>
      </w:r>
      <w:r w:rsidRPr="00854434">
        <w:rPr>
          <w:rFonts w:ascii="Times New Roman" w:eastAsia="Times New Roman" w:hAnsi="Times New Roman" w:cs="Times New Roman"/>
          <w:sz w:val="27"/>
          <w:szCs w:val="27"/>
          <w:lang w:val="ru-RU"/>
        </w:rPr>
        <w:t>ЖАЖДЕТ славы</w:t>
      </w:r>
    </w:p>
    <w:p w14:paraId="3A8C6294" w14:textId="77777777" w:rsidR="00364E24" w:rsidRPr="00854434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5) </w:t>
      </w:r>
      <w:r w:rsidRPr="0085443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 ПЯТИСТАМИ задачами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      6) </w:t>
      </w:r>
      <w:r w:rsidRPr="00854434">
        <w:rPr>
          <w:rFonts w:ascii="Times New Roman" w:eastAsia="Times New Roman" w:hAnsi="Times New Roman" w:cs="Times New Roman"/>
          <w:sz w:val="27"/>
          <w:szCs w:val="27"/>
          <w:lang w:val="ru-RU"/>
        </w:rPr>
        <w:t>ТРОЕ ножниц</w:t>
      </w:r>
    </w:p>
    <w:p w14:paraId="36AE9A6A" w14:textId="77777777" w:rsidR="00364E24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7) </w:t>
      </w:r>
      <w:r w:rsidRPr="0085443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деревянные БРЕЛОКИ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            8) </w:t>
      </w:r>
      <w:r w:rsidRPr="00854434">
        <w:rPr>
          <w:rFonts w:ascii="Times New Roman" w:eastAsia="Times New Roman" w:hAnsi="Times New Roman" w:cs="Times New Roman"/>
          <w:sz w:val="27"/>
          <w:szCs w:val="27"/>
          <w:lang w:val="ru-RU"/>
        </w:rPr>
        <w:t>по ОБЕИМ берегам</w:t>
      </w:r>
    </w:p>
    <w:p w14:paraId="63669565" w14:textId="77777777" w:rsidR="00364E24" w:rsidRDefault="00364E24" w:rsidP="00364E24">
      <w:pPr>
        <w:tabs>
          <w:tab w:val="left" w:pos="36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9) </w:t>
      </w:r>
      <w:r w:rsidRPr="0085443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 ДЕВЯНОСТА метрам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          10) </w:t>
      </w:r>
      <w:r w:rsidRPr="00854434">
        <w:rPr>
          <w:rFonts w:ascii="Times New Roman" w:eastAsia="Times New Roman" w:hAnsi="Times New Roman" w:cs="Times New Roman"/>
          <w:sz w:val="27"/>
          <w:szCs w:val="27"/>
          <w:lang w:val="ru-RU"/>
        </w:rPr>
        <w:t>БОЛЕЕ СВЕТЛЫЙ тон</w:t>
      </w:r>
    </w:p>
    <w:p w14:paraId="09B10971" w14:textId="77777777" w:rsidR="00D808D4" w:rsidRDefault="00D808D4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964EBC" w14:textId="77777777" w:rsidR="00D808D4" w:rsidRDefault="00D808D4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177525" w14:textId="77777777" w:rsidR="00D808D4" w:rsidRDefault="00D808D4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967EBA4" w14:textId="77777777" w:rsidR="00D808D4" w:rsidRDefault="00D808D4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0E982C" w14:textId="77777777" w:rsidR="00D808D4" w:rsidRDefault="00D808D4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2775CF9" w14:textId="77777777" w:rsidR="00D808D4" w:rsidRDefault="00D808D4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C34CB1" w14:textId="77777777" w:rsidR="00D808D4" w:rsidRDefault="00D808D4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81856E" w14:textId="77777777" w:rsidR="00D808D4" w:rsidRDefault="00D808D4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1BEB5E4" w14:textId="77777777" w:rsidR="00D808D4" w:rsidRDefault="00D808D4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96F96F7" w14:textId="77777777" w:rsidR="00D808D4" w:rsidRDefault="00D808D4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B2D04E" w14:textId="77777777" w:rsidR="00D808D4" w:rsidRDefault="00D808D4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E9C2FB" w14:textId="77777777" w:rsidR="00D808D4" w:rsidRDefault="00D808D4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F1D3379" w14:textId="77777777" w:rsidR="00D808D4" w:rsidRDefault="00D808D4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B95208" w14:textId="77777777" w:rsidR="00D808D4" w:rsidRDefault="00D808D4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9097AC" w14:textId="77777777" w:rsidR="00D808D4" w:rsidRDefault="00D808D4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B8545AA" w14:textId="77777777" w:rsidR="00D808D4" w:rsidRDefault="00D808D4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FDCB6F3" w14:textId="77777777" w:rsidR="00D808D4" w:rsidRDefault="00D808D4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AA159A1" w14:textId="77777777" w:rsidR="00D808D4" w:rsidRDefault="00D808D4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7E4CE7" w14:textId="77777777" w:rsidR="00D808D4" w:rsidRDefault="00D808D4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2C49D6" w14:textId="0AF84511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sz w:val="28"/>
          <w:szCs w:val="28"/>
          <w:lang w:val="ru-RU"/>
        </w:rPr>
        <w:t>14.02.2022                                                                     Русский язык, 11 класс</w:t>
      </w:r>
    </w:p>
    <w:p w14:paraId="0C195FCD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7CF2C5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Тема:</w:t>
      </w:r>
      <w:r w:rsidRPr="002B738E">
        <w:rPr>
          <w:rFonts w:ascii="Times New Roman" w:hAnsi="Times New Roman" w:cs="Times New Roman"/>
          <w:sz w:val="28"/>
          <w:szCs w:val="28"/>
          <w:lang w:val="ru-RU"/>
        </w:rPr>
        <w:t xml:space="preserve"> Рецензия, реферат, тезисы, конспект, беседа, дискуссия.</w:t>
      </w:r>
    </w:p>
    <w:p w14:paraId="087A4B5B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A9A917" w14:textId="77777777" w:rsidR="002B738E" w:rsidRPr="002B738E" w:rsidRDefault="002B738E" w:rsidP="002B738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 w:rsidRPr="002B738E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Теоретический материал.</w:t>
      </w:r>
    </w:p>
    <w:p w14:paraId="45C8B8B0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sz w:val="28"/>
          <w:szCs w:val="28"/>
          <w:lang w:val="ru-RU"/>
        </w:rPr>
        <w:t>Жанр - форма организации речевого материала в рамках того или иного стиля речи. В жанровом отношении научная речь является одной из наиболее богатых разновидностей русской речи. Жанровое многообразие научного стиля обусловлено, прежде всего, наличием в нем множества типов текстов.</w:t>
      </w:r>
    </w:p>
    <w:p w14:paraId="40620FE7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sz w:val="28"/>
          <w:szCs w:val="28"/>
          <w:lang w:val="ru-RU"/>
        </w:rPr>
        <w:t>Собственно научный (академический)</w:t>
      </w:r>
    </w:p>
    <w:p w14:paraId="0D08F434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sz w:val="28"/>
          <w:szCs w:val="28"/>
          <w:lang w:val="ru-RU"/>
        </w:rPr>
        <w:t>Тезисы, научная статья, монография, диссертация, автореферат, доклад, дискуссия</w:t>
      </w:r>
    </w:p>
    <w:p w14:paraId="2B8D15DB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sz w:val="28"/>
          <w:szCs w:val="28"/>
          <w:lang w:val="ru-RU"/>
        </w:rPr>
        <w:t>Научно-учебный</w:t>
      </w:r>
    </w:p>
    <w:p w14:paraId="5E8C376B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sz w:val="28"/>
          <w:szCs w:val="28"/>
          <w:lang w:val="ru-RU"/>
        </w:rPr>
        <w:t>Статья, эссе, учебник, учебное пособие, рабочая программа, курсовая работа, лекция, семинар, доклад, дискуссия</w:t>
      </w:r>
    </w:p>
    <w:p w14:paraId="4436DAF0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sz w:val="28"/>
          <w:szCs w:val="28"/>
          <w:lang w:val="ru-RU"/>
        </w:rPr>
        <w:t>Научно-информационный</w:t>
      </w:r>
    </w:p>
    <w:p w14:paraId="077A0594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sz w:val="28"/>
          <w:szCs w:val="28"/>
          <w:lang w:val="ru-RU"/>
        </w:rPr>
        <w:t>Реферат, отзыв, рецензия, аннотация, информационное сообщение, патентное описание</w:t>
      </w:r>
    </w:p>
    <w:p w14:paraId="6F34B0D1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sz w:val="28"/>
          <w:szCs w:val="28"/>
          <w:lang w:val="ru-RU"/>
        </w:rPr>
        <w:t>Научно-справочный</w:t>
      </w:r>
    </w:p>
    <w:p w14:paraId="537028A7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sz w:val="28"/>
          <w:szCs w:val="28"/>
          <w:lang w:val="ru-RU"/>
        </w:rPr>
        <w:t>Словарь, справочник, энциклопедия, каталог</w:t>
      </w:r>
    </w:p>
    <w:p w14:paraId="10D469B6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sz w:val="28"/>
          <w:szCs w:val="28"/>
          <w:lang w:val="ru-RU"/>
        </w:rPr>
        <w:t>Научно-популярный</w:t>
      </w:r>
    </w:p>
    <w:p w14:paraId="3FE812D4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sz w:val="28"/>
          <w:szCs w:val="28"/>
          <w:lang w:val="ru-RU"/>
        </w:rPr>
        <w:t>Научно-популярная статья, очерк, книга, лекция, сообщение, дискуссия</w:t>
      </w:r>
    </w:p>
    <w:p w14:paraId="45273332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sz w:val="28"/>
          <w:szCs w:val="28"/>
          <w:lang w:val="ru-RU"/>
        </w:rPr>
        <w:t xml:space="preserve">Ведущей формой речи в науке является письменная, так как цель написания — зафиксировать результаты исследования, собственное понимание разных концепций, проблем, вопросов для сохранения и передачи научной информации. Устные тексты в большинстве случаев заранее подготовлены, например научный доклад, учебная лекция, реферативное сообщение. Особенностью жанров является их </w:t>
      </w:r>
      <w:proofErr w:type="spellStart"/>
      <w:r w:rsidRPr="002B738E">
        <w:rPr>
          <w:rFonts w:ascii="Times New Roman" w:hAnsi="Times New Roman" w:cs="Times New Roman"/>
          <w:sz w:val="28"/>
          <w:szCs w:val="28"/>
          <w:lang w:val="ru-RU"/>
        </w:rPr>
        <w:t>монологичность</w:t>
      </w:r>
      <w:proofErr w:type="spellEnd"/>
      <w:r w:rsidRPr="002B738E">
        <w:rPr>
          <w:rFonts w:ascii="Times New Roman" w:hAnsi="Times New Roman" w:cs="Times New Roman"/>
          <w:sz w:val="28"/>
          <w:szCs w:val="28"/>
          <w:lang w:val="ru-RU"/>
        </w:rPr>
        <w:t xml:space="preserve"> и отнесенность к рассуждению как к ведущему функционально-смысловому типу речи в научном монологе.</w:t>
      </w:r>
    </w:p>
    <w:p w14:paraId="0BE3D963" w14:textId="77777777" w:rsidR="002B738E" w:rsidRPr="002B738E" w:rsidRDefault="002B738E" w:rsidP="002B738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Pr="002B738E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Теоретический материал.</w:t>
      </w:r>
    </w:p>
    <w:p w14:paraId="3F1764BC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sz w:val="28"/>
          <w:szCs w:val="28"/>
          <w:lang w:val="ru-RU"/>
        </w:rPr>
        <w:t>Реферат –адекватное по смыслу изложение содержания первичного текста. Реферат отражает главную информацию, содержащуюся в первоисточнике, новые сведения, существенные данные.</w:t>
      </w:r>
    </w:p>
    <w:p w14:paraId="7F805BDB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sz w:val="28"/>
          <w:szCs w:val="28"/>
          <w:lang w:val="ru-RU"/>
        </w:rPr>
        <w:t>Тезисы –кратко сформулированные основные положения доклада, научной статьи.</w:t>
      </w:r>
    </w:p>
    <w:p w14:paraId="7A50DF69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sz w:val="28"/>
          <w:szCs w:val="28"/>
          <w:lang w:val="ru-RU"/>
        </w:rPr>
        <w:t>Конспект - особый вид вторичного текста, в основе которого лежит аналитико-синтетическая переработка информации, содержащейся в исходном тексте. Конспект выявляет, систематизирует и обобщает наиболее ценную информацию, он позволяет восстановить, развернуть исходную информацию.</w:t>
      </w:r>
    </w:p>
    <w:p w14:paraId="0B97ACEB" w14:textId="77777777" w:rsidR="002B738E" w:rsidRPr="002B738E" w:rsidRDefault="002B738E" w:rsidP="002B738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b/>
          <w:bCs/>
          <w:sz w:val="28"/>
          <w:szCs w:val="28"/>
          <w:lang w:val="ru-RU"/>
        </w:rPr>
        <w:t>3.</w:t>
      </w:r>
      <w:r w:rsidRPr="002B738E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Выполнить упражнения.</w:t>
      </w:r>
    </w:p>
    <w:p w14:paraId="54D16AE4" w14:textId="77777777" w:rsidR="002B738E" w:rsidRPr="002B738E" w:rsidRDefault="002B738E" w:rsidP="002B738E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Упражнение 1.  </w:t>
      </w:r>
    </w:p>
    <w:p w14:paraId="00FE9D86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sz w:val="28"/>
          <w:szCs w:val="28"/>
          <w:lang w:val="ru-RU"/>
        </w:rPr>
        <w:t>Прочитайте аннотацию на научно-популярное пособие для учащихся «Лингвистические детективы» Н. М. Шанского. Выявите особенности жанра. Докажите, что аннотация — своеобразная реклама книги.</w:t>
      </w:r>
    </w:p>
    <w:p w14:paraId="42EDD859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sz w:val="28"/>
          <w:szCs w:val="28"/>
          <w:lang w:val="ru-RU"/>
        </w:rPr>
        <w:lastRenderedPageBreak/>
        <w:t>Книга известного ученого-лингвиста академика Н. М. Шанского представляет собой своеобразное введение в науку о русском языке. Интересные и занимательные, почти детективные истории о значении, строении и происхождении слов, оборотов и «трудных строк» из про­изведений русской классики дадут возможность читателю разобраться во многих вопросах лексикологии, фразеологии, этимологии, правописания, орфоэпии, поэтики и лингвистического анализа художественного текста. Задания под рубрикой «Решите сами» позволят проверить себя, оценить уровень своих знаний.</w:t>
      </w:r>
    </w:p>
    <w:p w14:paraId="3991B0CA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sz w:val="28"/>
          <w:szCs w:val="28"/>
          <w:lang w:val="ru-RU"/>
        </w:rPr>
        <w:t>Многие заметки книги могут быть прочитаны как отдельные увлекательные рассказы о жизни слов.</w:t>
      </w:r>
    </w:p>
    <w:p w14:paraId="25380E40" w14:textId="77777777" w:rsidR="002B738E" w:rsidRPr="002B738E" w:rsidRDefault="002B738E" w:rsidP="002B738E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Упражнение 2.  </w:t>
      </w:r>
    </w:p>
    <w:p w14:paraId="7287710F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sz w:val="28"/>
          <w:szCs w:val="28"/>
          <w:lang w:val="ru-RU"/>
        </w:rPr>
        <w:t>Прочитайте ученическую работу (аннотацию). При необходимости отредактируйте текст.</w:t>
      </w:r>
    </w:p>
    <w:p w14:paraId="5109350C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sz w:val="28"/>
          <w:szCs w:val="28"/>
          <w:lang w:val="ru-RU"/>
        </w:rPr>
        <w:t>Экзаменационные билеты и ответы по русскому языку. 11 класс. Учебное пособие.</w:t>
      </w:r>
    </w:p>
    <w:p w14:paraId="6944FD13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sz w:val="28"/>
          <w:szCs w:val="28"/>
          <w:lang w:val="ru-RU"/>
        </w:rPr>
        <w:t>Пособие включает перечень экзаменационных билетов и отличные, лучше всех, ответы на них. В пособии также заключены проверочные работы, самостоятельные работы и контрольные работы с ответами на них. Это пособие очень хорошее, оно содержит готовый материал. Если вы будете заниматься по нему, то обязательно получите пятерку на выпускном экзамене. Рекомендую его вам!</w:t>
      </w:r>
    </w:p>
    <w:p w14:paraId="16ADBB70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FC82FE" w14:textId="77777777" w:rsidR="002B738E" w:rsidRPr="002B738E" w:rsidRDefault="002B738E" w:rsidP="002B738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Домашнее задание.  </w:t>
      </w:r>
    </w:p>
    <w:p w14:paraId="6F3A12CD" w14:textId="77777777" w:rsidR="002B738E" w:rsidRPr="002B738E" w:rsidRDefault="002B738E" w:rsidP="002B738E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i/>
          <w:iCs/>
          <w:sz w:val="28"/>
          <w:szCs w:val="28"/>
          <w:lang w:val="ru-RU"/>
        </w:rPr>
        <w:t>1)</w:t>
      </w:r>
      <w:r w:rsidRPr="002B738E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  <w:t>Выполнить задание</w:t>
      </w:r>
    </w:p>
    <w:p w14:paraId="21F03C15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sz w:val="28"/>
          <w:szCs w:val="28"/>
          <w:lang w:val="ru-RU"/>
        </w:rPr>
        <w:t>Укажите достоинства и недостатки текста рецензии на научно-популярное издание. Отредактируйте текст.</w:t>
      </w:r>
    </w:p>
    <w:p w14:paraId="183DC3FA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sz w:val="28"/>
          <w:szCs w:val="28"/>
          <w:lang w:val="ru-RU"/>
        </w:rPr>
        <w:t>Если вас интересуют проблемы возрастной психологии, то вы не пройдете мимо книги Галины Филипчук «Знаете ли вы своего ребенка?», изданной в издательстве «Прогресс».</w:t>
      </w:r>
    </w:p>
    <w:p w14:paraId="14941933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sz w:val="28"/>
          <w:szCs w:val="28"/>
          <w:lang w:val="ru-RU"/>
        </w:rPr>
        <w:t>Проблемы семейного воспитания, освещенные в книге, представляют интерес для широкого круга читателей, особенно учителей и психологов, занимающихся изучением индивидуальных особенностей развития ребенка, формирования его личности.</w:t>
      </w:r>
    </w:p>
    <w:p w14:paraId="10978908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sz w:val="28"/>
          <w:szCs w:val="28"/>
          <w:lang w:val="ru-RU"/>
        </w:rPr>
        <w:t>Интересно то, что название каждой главы вопросительное. Например</w:t>
      </w:r>
      <w:proofErr w:type="gramStart"/>
      <w:r w:rsidRPr="002B738E">
        <w:rPr>
          <w:rFonts w:ascii="Times New Roman" w:hAnsi="Times New Roman" w:cs="Times New Roman"/>
          <w:sz w:val="28"/>
          <w:szCs w:val="28"/>
          <w:lang w:val="ru-RU"/>
        </w:rPr>
        <w:t>: Чем</w:t>
      </w:r>
      <w:proofErr w:type="gramEnd"/>
      <w:r w:rsidRPr="002B738E">
        <w:rPr>
          <w:rFonts w:ascii="Times New Roman" w:hAnsi="Times New Roman" w:cs="Times New Roman"/>
          <w:sz w:val="28"/>
          <w:szCs w:val="28"/>
          <w:lang w:val="ru-RU"/>
        </w:rPr>
        <w:t xml:space="preserve"> интересен вам ребенок? Как развивается мышление ребенка? Умеет ли ребенок правильно ориентироваться и наблюдать? и т.д.</w:t>
      </w:r>
    </w:p>
    <w:p w14:paraId="2070A0AB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sz w:val="28"/>
          <w:szCs w:val="28"/>
          <w:lang w:val="ru-RU"/>
        </w:rPr>
        <w:t>Все эти главы начинаются с истории житейской, после идет психологическое и философское обоснование и решение этой проблемы.</w:t>
      </w:r>
    </w:p>
    <w:p w14:paraId="1BD092C5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sz w:val="28"/>
          <w:szCs w:val="28"/>
          <w:lang w:val="ru-RU"/>
        </w:rPr>
        <w:t>Во всех главах решается вопрос об ответственности матери и отца.</w:t>
      </w:r>
    </w:p>
    <w:p w14:paraId="2B9B5075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sz w:val="28"/>
          <w:szCs w:val="28"/>
          <w:lang w:val="ru-RU"/>
        </w:rPr>
        <w:t>Эта книга как бы помощь родителям в ответственном деле воспитания.</w:t>
      </w:r>
    </w:p>
    <w:p w14:paraId="006A5786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38E">
        <w:rPr>
          <w:rFonts w:ascii="Times New Roman" w:hAnsi="Times New Roman" w:cs="Times New Roman"/>
          <w:i/>
          <w:iCs/>
          <w:sz w:val="28"/>
          <w:szCs w:val="28"/>
          <w:lang w:val="ru-RU"/>
        </w:rPr>
        <w:t>2)</w:t>
      </w:r>
      <w:r w:rsidRPr="002B738E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  <w:t>Выполнить тестовые задания</w:t>
      </w:r>
      <w:r w:rsidRPr="002B738E">
        <w:rPr>
          <w:rFonts w:ascii="Times New Roman" w:hAnsi="Times New Roman" w:cs="Times New Roman"/>
          <w:sz w:val="28"/>
          <w:szCs w:val="28"/>
          <w:lang w:val="ru-RU"/>
        </w:rPr>
        <w:t xml:space="preserve"> 22-26 к тесту И.И. Александровича на стр.8 открытого банка заданий для ГИА по русскому языку</w:t>
      </w:r>
    </w:p>
    <w:p w14:paraId="0AAC59F1" w14:textId="724ED67F" w:rsidR="002B738E" w:rsidRDefault="006A6BD8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="002B738E" w:rsidRPr="00AC3FCE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https://gia.resobrnadzor.ru/wp-content/uploads/2021/10/Задания-22-27Русский-язык-ЕРЭ_ГИА_11_2021.pdf</w:t>
        </w:r>
      </w:hyperlink>
    </w:p>
    <w:p w14:paraId="5616829A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03371D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3661A3B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F091E97" w14:textId="77777777" w:rsidR="002B738E" w:rsidRPr="002B738E" w:rsidRDefault="002B738E" w:rsidP="002B73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950D82" w14:textId="74883C5A" w:rsidR="002B738E" w:rsidRDefault="002B738E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8041DB" w14:textId="386B3D75" w:rsidR="002B738E" w:rsidRDefault="002B738E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21959D" w14:textId="74754EEC" w:rsidR="002B738E" w:rsidRDefault="002B738E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6197FD" w14:textId="6210A03F" w:rsidR="002B738E" w:rsidRDefault="002B738E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E07AD6" w14:textId="68D5376F" w:rsidR="002B738E" w:rsidRDefault="002B738E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BC9968" w14:textId="1C55FCD5" w:rsidR="002B738E" w:rsidRDefault="002B738E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D126E3" w14:textId="57CD8C15" w:rsidR="002B738E" w:rsidRDefault="002B738E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83F59F" w14:textId="78728F21" w:rsidR="002B738E" w:rsidRDefault="002B738E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E9D1EF" w14:textId="6E279BDB" w:rsidR="002B738E" w:rsidRDefault="002B738E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931F31" w14:textId="27204D61" w:rsidR="002B738E" w:rsidRDefault="002B738E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454D05" w14:textId="06A88270" w:rsidR="002B738E" w:rsidRDefault="002B738E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A0B4B5" w14:textId="75412D73" w:rsidR="002B738E" w:rsidRDefault="002B738E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7984FB" w14:textId="30EF7E81" w:rsidR="002B738E" w:rsidRDefault="002B738E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D4F539" w14:textId="7AD08E27" w:rsidR="002B738E" w:rsidRDefault="002B738E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EA7783" w14:textId="77777777" w:rsidR="002B738E" w:rsidRDefault="002B738E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DB6A88" w14:textId="77777777" w:rsidR="002B738E" w:rsidRDefault="002B738E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667B27" w14:textId="24341376" w:rsidR="00E95C9C" w:rsidRDefault="00E95C9C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D168C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02</w:t>
      </w:r>
      <w:r w:rsidRPr="00D168CB">
        <w:rPr>
          <w:rFonts w:ascii="Times New Roman" w:hAnsi="Times New Roman" w:cs="Times New Roman"/>
          <w:sz w:val="28"/>
          <w:szCs w:val="28"/>
          <w:lang w:val="ru-RU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D168C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Русский язык, 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D168CB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</w:p>
    <w:p w14:paraId="628F70D1" w14:textId="77777777" w:rsidR="00E95C9C" w:rsidRPr="00D168CB" w:rsidRDefault="00E95C9C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E7E01D" w14:textId="77777777" w:rsidR="00E95C9C" w:rsidRDefault="00E95C9C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8CB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Тема:</w:t>
      </w:r>
      <w:r w:rsidRPr="00D16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1CF8">
        <w:rPr>
          <w:rFonts w:ascii="Times New Roman" w:hAnsi="Times New Roman" w:cs="Times New Roman"/>
          <w:sz w:val="28"/>
          <w:szCs w:val="28"/>
          <w:lang w:val="ru-RU"/>
        </w:rPr>
        <w:t>Учебно-научный, научно-популярный стили. Основные жанры научного стиля: доклад, статья, сообщение, аннотация.</w:t>
      </w:r>
    </w:p>
    <w:p w14:paraId="618D785F" w14:textId="77777777" w:rsidR="00E95C9C" w:rsidRPr="00702E8C" w:rsidRDefault="00E95C9C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4FCB6D" w14:textId="77777777" w:rsidR="00E95C9C" w:rsidRDefault="00E95C9C" w:rsidP="00E95C9C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02E8C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Теоретический материал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0F3BD231" w14:textId="77777777" w:rsidR="00E95C9C" w:rsidRPr="00073695" w:rsidRDefault="00E95C9C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695">
        <w:rPr>
          <w:rFonts w:ascii="Times New Roman" w:hAnsi="Times New Roman" w:cs="Times New Roman"/>
          <w:sz w:val="28"/>
          <w:szCs w:val="28"/>
          <w:lang w:val="ru-RU"/>
        </w:rPr>
        <w:t xml:space="preserve">Очевидно, что различные научные тексты: научный доклад и учебная лекция, параграф учебника и глава монографии, статья в научном журнале и статья в научно-популярном издании – создаются для решения различных задач и не могут быть обращены к одному и тому же адресату. Исходя из этого, научный стиль подразделяется на три основные разновидности: собственно научный </w:t>
      </w:r>
      <w:proofErr w:type="spellStart"/>
      <w:r w:rsidRPr="00073695">
        <w:rPr>
          <w:rFonts w:ascii="Times New Roman" w:hAnsi="Times New Roman" w:cs="Times New Roman"/>
          <w:sz w:val="28"/>
          <w:szCs w:val="28"/>
          <w:lang w:val="ru-RU"/>
        </w:rPr>
        <w:t>подстиль</w:t>
      </w:r>
      <w:proofErr w:type="spellEnd"/>
      <w:r w:rsidRPr="00073695">
        <w:rPr>
          <w:rFonts w:ascii="Times New Roman" w:hAnsi="Times New Roman" w:cs="Times New Roman"/>
          <w:sz w:val="28"/>
          <w:szCs w:val="28"/>
          <w:lang w:val="ru-RU"/>
        </w:rPr>
        <w:t xml:space="preserve">, научно-учебный </w:t>
      </w:r>
      <w:proofErr w:type="spellStart"/>
      <w:r w:rsidRPr="00073695">
        <w:rPr>
          <w:rFonts w:ascii="Times New Roman" w:hAnsi="Times New Roman" w:cs="Times New Roman"/>
          <w:sz w:val="28"/>
          <w:szCs w:val="28"/>
          <w:lang w:val="ru-RU"/>
        </w:rPr>
        <w:t>подстиль</w:t>
      </w:r>
      <w:proofErr w:type="spellEnd"/>
      <w:r w:rsidRPr="00073695">
        <w:rPr>
          <w:rFonts w:ascii="Times New Roman" w:hAnsi="Times New Roman" w:cs="Times New Roman"/>
          <w:sz w:val="28"/>
          <w:szCs w:val="28"/>
          <w:lang w:val="ru-RU"/>
        </w:rPr>
        <w:t xml:space="preserve"> и научно-популярный </w:t>
      </w:r>
      <w:proofErr w:type="spellStart"/>
      <w:r w:rsidRPr="00073695">
        <w:rPr>
          <w:rFonts w:ascii="Times New Roman" w:hAnsi="Times New Roman" w:cs="Times New Roman"/>
          <w:sz w:val="28"/>
          <w:szCs w:val="28"/>
          <w:lang w:val="ru-RU"/>
        </w:rPr>
        <w:t>подстиль</w:t>
      </w:r>
      <w:proofErr w:type="spellEnd"/>
      <w:r w:rsidRPr="000736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4FB611E" w14:textId="77777777" w:rsidR="00E95C9C" w:rsidRPr="00073695" w:rsidRDefault="00E95C9C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69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 xml:space="preserve">Научно-учебный </w:t>
      </w:r>
      <w:proofErr w:type="spellStart"/>
      <w:r w:rsidRPr="0007369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подстиль</w:t>
      </w:r>
      <w:proofErr w:type="spellEnd"/>
      <w:r w:rsidRPr="00073695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используется в устной речи педагога, при написании учебников. Автор речи обычно не является «автором» тех закономерностей, понятий, идей, которые излагает. Он посредник между наукой и адресатом, стремящимся освоить основы этой науки. Специфика научно-учебного текста обусловлена его коммуникативной задачей: автор стремится передать адресату научную информацию и обеспечить ее усвоение. А для этого необходимо адаптировать информацию в соответствии с возрастом учащихся, уровнем обученности и т. д.</w:t>
      </w:r>
    </w:p>
    <w:p w14:paraId="3AC98208" w14:textId="77777777" w:rsidR="00E95C9C" w:rsidRPr="00073695" w:rsidRDefault="00E95C9C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695">
        <w:rPr>
          <w:rFonts w:ascii="Times New Roman" w:hAnsi="Times New Roman" w:cs="Times New Roman"/>
          <w:sz w:val="28"/>
          <w:szCs w:val="28"/>
          <w:lang w:val="ru-RU"/>
        </w:rPr>
        <w:t>К признакам научно-учебной речи следует отнести, прежде всего, то, что типичное для научной речи понятийное содержание дополняется уровнем представлений – образов действительности, имеющих чувственно-предметный, конкретный характер. Факт как разновидность знания становится не менее значимым компонентом содержания речи, чем понятие или закономерность. </w:t>
      </w:r>
    </w:p>
    <w:p w14:paraId="5F8E4758" w14:textId="77777777" w:rsidR="00E95C9C" w:rsidRPr="00073695" w:rsidRDefault="00E95C9C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695">
        <w:rPr>
          <w:rFonts w:ascii="Times New Roman" w:hAnsi="Times New Roman" w:cs="Times New Roman"/>
          <w:sz w:val="28"/>
          <w:szCs w:val="28"/>
          <w:lang w:val="ru-RU"/>
        </w:rPr>
        <w:t xml:space="preserve">Вторым специфическим признаком учебных текстов является то, что в их содержании имеются инструктивные компоненты, а сами тексты включают формулировки различных правил и определений, обладающих объяснительной силой. Эти структурно-смысловые компоненты организуют деятельность, которую адресат осуществляет на основе полученных из текста знаний. </w:t>
      </w:r>
    </w:p>
    <w:p w14:paraId="7053DE05" w14:textId="77777777" w:rsidR="00E95C9C" w:rsidRPr="00073695" w:rsidRDefault="00E95C9C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695">
        <w:rPr>
          <w:rFonts w:ascii="Times New Roman" w:hAnsi="Times New Roman" w:cs="Times New Roman"/>
          <w:sz w:val="28"/>
          <w:szCs w:val="28"/>
          <w:lang w:val="ru-RU"/>
        </w:rPr>
        <w:t>К особенностям научно-учебной речи необходимо отнести и подчеркнутую диалогичность. Диалогичность проявляется и в том, что в учебных текстах процесс познания не только является компонентом содержания, но и выражается внешне,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3695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определенном функционально-смысловом типе речи – рассуждении. </w:t>
      </w:r>
    </w:p>
    <w:p w14:paraId="5C796AF6" w14:textId="77777777" w:rsidR="00E95C9C" w:rsidRPr="00073695" w:rsidRDefault="00E95C9C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69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Научно-популярный </w:t>
      </w:r>
      <w:proofErr w:type="spellStart"/>
      <w:r w:rsidRPr="0007369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подстиль</w:t>
      </w:r>
      <w:proofErr w:type="spellEnd"/>
      <w:r w:rsidRPr="00073695">
        <w:rPr>
          <w:rFonts w:ascii="Times New Roman" w:hAnsi="Times New Roman" w:cs="Times New Roman"/>
          <w:sz w:val="28"/>
          <w:szCs w:val="28"/>
          <w:lang w:val="ru-RU"/>
        </w:rPr>
        <w:t xml:space="preserve"> обслуживает процесс популяризации, распространения научной информации. Его задача – ознакомление адресата с определенной областью знаний и формирование первоначального познавательного интереса к явлениям этой области. Специфический признак такой речи – популярность, общедоступность изложения. Это связано с тем, что научно-популярный текст обращен к особому адресату, к так называемой широкой аудитории. Предмет речи в таком тексте представляет собой наиболее общие понятия, наиболее общие закономерности той или иной науки, настолько общие, что они представляют интерес не только для специалистов. Несмотря на общедоступный характер предмета речи, в научно-популярных текстах всегда много примеров, фактов, которые являются интересными, проблемными, одновременно ярко подтверждают те или иные теоретические положения. Приведение примеров обеспечивает конкретизацию содержания и является одним из приемов популяризации. </w:t>
      </w:r>
    </w:p>
    <w:p w14:paraId="39095707" w14:textId="77777777" w:rsidR="00E95C9C" w:rsidRPr="003A187F" w:rsidRDefault="00E95C9C" w:rsidP="00E95C9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3A187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Языковые средства, делающие научный текст популярным:</w:t>
      </w:r>
    </w:p>
    <w:p w14:paraId="365C8474" w14:textId="77777777" w:rsidR="00E95C9C" w:rsidRPr="003A187F" w:rsidRDefault="00E95C9C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187F">
        <w:rPr>
          <w:rFonts w:ascii="Times New Roman" w:hAnsi="Times New Roman" w:cs="Times New Roman"/>
          <w:sz w:val="28"/>
          <w:szCs w:val="28"/>
          <w:lang w:val="ru-RU"/>
        </w:rPr>
        <w:t>▪ примеры для иллюстрации отдельных научных положений;</w:t>
      </w:r>
    </w:p>
    <w:p w14:paraId="165238F9" w14:textId="77777777" w:rsidR="00E95C9C" w:rsidRPr="003A187F" w:rsidRDefault="00E95C9C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187F">
        <w:rPr>
          <w:rFonts w:ascii="Times New Roman" w:hAnsi="Times New Roman" w:cs="Times New Roman"/>
          <w:sz w:val="28"/>
          <w:szCs w:val="28"/>
          <w:lang w:val="ru-RU"/>
        </w:rPr>
        <w:t>▪ сравнение;</w:t>
      </w:r>
    </w:p>
    <w:p w14:paraId="6B607256" w14:textId="77777777" w:rsidR="00E95C9C" w:rsidRPr="003A187F" w:rsidRDefault="00E95C9C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187F">
        <w:rPr>
          <w:rFonts w:ascii="Times New Roman" w:hAnsi="Times New Roman" w:cs="Times New Roman"/>
          <w:sz w:val="28"/>
          <w:szCs w:val="28"/>
          <w:lang w:val="ru-RU"/>
        </w:rPr>
        <w:t>▪ вводные слова;</w:t>
      </w:r>
    </w:p>
    <w:p w14:paraId="6E0F2AD3" w14:textId="77777777" w:rsidR="00E95C9C" w:rsidRPr="003A187F" w:rsidRDefault="00E95C9C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187F">
        <w:rPr>
          <w:rFonts w:ascii="Times New Roman" w:hAnsi="Times New Roman" w:cs="Times New Roman"/>
          <w:sz w:val="28"/>
          <w:szCs w:val="28"/>
          <w:lang w:val="ru-RU"/>
        </w:rPr>
        <w:t>▪ употребление частиц;</w:t>
      </w:r>
    </w:p>
    <w:p w14:paraId="56EADBE9" w14:textId="77777777" w:rsidR="00E95C9C" w:rsidRPr="003A187F" w:rsidRDefault="00E95C9C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187F">
        <w:rPr>
          <w:rFonts w:ascii="Times New Roman" w:hAnsi="Times New Roman" w:cs="Times New Roman"/>
          <w:sz w:val="28"/>
          <w:szCs w:val="28"/>
          <w:lang w:val="ru-RU"/>
        </w:rPr>
        <w:lastRenderedPageBreak/>
        <w:t>▪ риторические восклицания.</w:t>
      </w:r>
    </w:p>
    <w:p w14:paraId="0B034BD8" w14:textId="77777777" w:rsidR="00E95C9C" w:rsidRPr="003A187F" w:rsidRDefault="00E95C9C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 это </w:t>
      </w:r>
      <w:r w:rsidRPr="003A187F">
        <w:rPr>
          <w:rFonts w:ascii="Times New Roman" w:hAnsi="Times New Roman" w:cs="Times New Roman"/>
          <w:sz w:val="28"/>
          <w:szCs w:val="28"/>
          <w:lang w:val="ru-RU"/>
        </w:rPr>
        <w:t>упроща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187F">
        <w:rPr>
          <w:rFonts w:ascii="Times New Roman" w:hAnsi="Times New Roman" w:cs="Times New Roman"/>
          <w:sz w:val="28"/>
          <w:szCs w:val="28"/>
          <w:lang w:val="ru-RU"/>
        </w:rPr>
        <w:t>т язык науки, дела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187F">
        <w:rPr>
          <w:rFonts w:ascii="Times New Roman" w:hAnsi="Times New Roman" w:cs="Times New Roman"/>
          <w:sz w:val="28"/>
          <w:szCs w:val="28"/>
          <w:lang w:val="ru-RU"/>
        </w:rPr>
        <w:t>т его доступным, понятным для широкого круга читателей; привлека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187F">
        <w:rPr>
          <w:rFonts w:ascii="Times New Roman" w:hAnsi="Times New Roman" w:cs="Times New Roman"/>
          <w:sz w:val="28"/>
          <w:szCs w:val="28"/>
          <w:lang w:val="ru-RU"/>
        </w:rPr>
        <w:t>т внимание к поднятой в тексте научной проблеме.</w:t>
      </w:r>
    </w:p>
    <w:p w14:paraId="18815AEA" w14:textId="77777777" w:rsidR="00E95C9C" w:rsidRPr="003A187F" w:rsidRDefault="00E95C9C" w:rsidP="00E95C9C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Практическая работа.</w:t>
      </w:r>
    </w:p>
    <w:p w14:paraId="35897463" w14:textId="77777777" w:rsidR="00E95C9C" w:rsidRDefault="00E95C9C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187F">
        <w:rPr>
          <w:rFonts w:ascii="Times New Roman" w:hAnsi="Times New Roman" w:cs="Times New Roman"/>
          <w:sz w:val="28"/>
          <w:szCs w:val="28"/>
          <w:lang w:val="ru-RU"/>
        </w:rPr>
        <w:t>Про</w:t>
      </w:r>
      <w:r>
        <w:rPr>
          <w:rFonts w:ascii="Times New Roman" w:hAnsi="Times New Roman" w:cs="Times New Roman"/>
          <w:sz w:val="28"/>
          <w:szCs w:val="28"/>
          <w:lang w:val="ru-RU"/>
        </w:rPr>
        <w:t>читать</w:t>
      </w:r>
      <w:r w:rsidRPr="003A187F">
        <w:rPr>
          <w:rFonts w:ascii="Times New Roman" w:hAnsi="Times New Roman" w:cs="Times New Roman"/>
          <w:sz w:val="28"/>
          <w:szCs w:val="28"/>
          <w:lang w:val="ru-RU"/>
        </w:rPr>
        <w:t xml:space="preserve"> тексты, определить </w:t>
      </w:r>
      <w:proofErr w:type="spellStart"/>
      <w:r w:rsidRPr="003A187F">
        <w:rPr>
          <w:rFonts w:ascii="Times New Roman" w:hAnsi="Times New Roman" w:cs="Times New Roman"/>
          <w:sz w:val="28"/>
          <w:szCs w:val="28"/>
          <w:lang w:val="ru-RU"/>
        </w:rPr>
        <w:t>подстиль</w:t>
      </w:r>
      <w:proofErr w:type="spellEnd"/>
      <w:r w:rsidRPr="003A187F">
        <w:rPr>
          <w:rFonts w:ascii="Times New Roman" w:hAnsi="Times New Roman" w:cs="Times New Roman"/>
          <w:sz w:val="28"/>
          <w:szCs w:val="28"/>
          <w:lang w:val="ru-RU"/>
        </w:rPr>
        <w:t xml:space="preserve">, доказать, ссылаясь на материал урока, принадлежность текста к учебно-научного или научно-популярному </w:t>
      </w:r>
      <w:proofErr w:type="spellStart"/>
      <w:r w:rsidRPr="003A187F">
        <w:rPr>
          <w:rFonts w:ascii="Times New Roman" w:hAnsi="Times New Roman" w:cs="Times New Roman"/>
          <w:sz w:val="28"/>
          <w:szCs w:val="28"/>
          <w:lang w:val="ru-RU"/>
        </w:rPr>
        <w:t>подстилям</w:t>
      </w:r>
      <w:proofErr w:type="spellEnd"/>
      <w:r w:rsidRPr="003A18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542C856" w14:textId="77777777" w:rsidR="00E95C9C" w:rsidRPr="003A187F" w:rsidRDefault="00E95C9C" w:rsidP="00E95C9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A187F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Тест № 1.</w:t>
      </w:r>
    </w:p>
    <w:p w14:paraId="1E0C8B4C" w14:textId="77777777" w:rsidR="00E95C9C" w:rsidRPr="003A187F" w:rsidRDefault="00E95C9C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187F">
        <w:rPr>
          <w:rFonts w:ascii="Times New Roman" w:hAnsi="Times New Roman" w:cs="Times New Roman"/>
          <w:sz w:val="28"/>
          <w:szCs w:val="28"/>
          <w:lang w:val="ru-RU"/>
        </w:rPr>
        <w:t>Тайну кровообращения раскрыли лишь в XVI веке после многочисленных опытов на животных и изучения анатомии на трупах людей. Оказалось, что кровь не расходуется в органах, а лишь переходит в них из артерий в вены по мельчайшим сосудам капиллярам – и возвращается к сердцу. Так был установлен замкнутый характер её движения по организму.  Если говорить о человеке, то в среднем за его жизнь лёгкие совершают 720 миллионов вдохов и выдохов, а сердце – три миллиарда ударов. Вот уж мотор так мотор! Трудно даже сравнить эту биологическую машину с чем-то, созданным людьми.</w:t>
      </w:r>
    </w:p>
    <w:p w14:paraId="6248A66B" w14:textId="77777777" w:rsidR="00E95C9C" w:rsidRPr="003A187F" w:rsidRDefault="00E95C9C" w:rsidP="00E95C9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A187F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Текст № 2.</w:t>
      </w:r>
    </w:p>
    <w:p w14:paraId="18253F79" w14:textId="77777777" w:rsidR="00E95C9C" w:rsidRDefault="00E95C9C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187F">
        <w:rPr>
          <w:rFonts w:ascii="Times New Roman" w:hAnsi="Times New Roman" w:cs="Times New Roman"/>
          <w:sz w:val="28"/>
          <w:szCs w:val="28"/>
          <w:lang w:val="ru-RU"/>
        </w:rPr>
        <w:t xml:space="preserve">Ритмика экспрессивной речи ни в одном языке и ни при каких условиях не может оказаться тождественной ритмической организации нейтральной речи. Увеличение числа пауз и их протяжённости, неустойчивый темп, эмфатические ударения, специфическая сегментация, более контрастная мелодика, удлинение сонантов, шипящих, затянутая выдержка смычки у взрывных, </w:t>
      </w:r>
      <w:proofErr w:type="spellStart"/>
      <w:r w:rsidRPr="003A187F">
        <w:rPr>
          <w:rFonts w:ascii="Times New Roman" w:hAnsi="Times New Roman" w:cs="Times New Roman"/>
          <w:sz w:val="28"/>
          <w:szCs w:val="28"/>
          <w:lang w:val="ru-RU"/>
        </w:rPr>
        <w:t>волюнтативная</w:t>
      </w:r>
      <w:proofErr w:type="spellEnd"/>
      <w:r w:rsidRPr="003A187F">
        <w:rPr>
          <w:rFonts w:ascii="Times New Roman" w:hAnsi="Times New Roman" w:cs="Times New Roman"/>
          <w:sz w:val="28"/>
          <w:szCs w:val="28"/>
          <w:lang w:val="ru-RU"/>
        </w:rPr>
        <w:t xml:space="preserve"> растяжка гласных, влияющие на соотношение длительности ударного и безударного слогов в </w:t>
      </w:r>
      <w:proofErr w:type="spellStart"/>
      <w:r w:rsidRPr="003A187F">
        <w:rPr>
          <w:rFonts w:ascii="Times New Roman" w:hAnsi="Times New Roman" w:cs="Times New Roman"/>
          <w:sz w:val="28"/>
          <w:szCs w:val="28"/>
          <w:lang w:val="ru-RU"/>
        </w:rPr>
        <w:t>ритмогруппе</w:t>
      </w:r>
      <w:proofErr w:type="spellEnd"/>
      <w:r w:rsidRPr="003A187F">
        <w:rPr>
          <w:rFonts w:ascii="Times New Roman" w:hAnsi="Times New Roman" w:cs="Times New Roman"/>
          <w:sz w:val="28"/>
          <w:szCs w:val="28"/>
          <w:lang w:val="ru-RU"/>
        </w:rPr>
        <w:t>, нарушают господствующие в языке ритмические тенденции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00CE4F" w14:textId="77777777" w:rsidR="00E95C9C" w:rsidRPr="0028540D" w:rsidRDefault="00E95C9C" w:rsidP="00E95C9C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8540D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Теоретический материал.</w:t>
      </w:r>
    </w:p>
    <w:p w14:paraId="01F7A63D" w14:textId="77777777" w:rsidR="00E95C9C" w:rsidRPr="0028540D" w:rsidRDefault="00E95C9C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0D">
        <w:rPr>
          <w:rFonts w:ascii="Times New Roman" w:hAnsi="Times New Roman" w:cs="Times New Roman"/>
          <w:sz w:val="28"/>
          <w:szCs w:val="28"/>
          <w:lang w:val="ru-RU"/>
        </w:rPr>
        <w:t>Жанр - форма организации речевого материала в рамках того или иного стиля речи. В жанровом отношении научная речь является одной из наиболее богатых разновидностей русской речи. Жанровое многообразие научного стиля обусловлено, прежде всего, наличием в нем множества типов текстов.</w:t>
      </w:r>
    </w:p>
    <w:p w14:paraId="14B1171A" w14:textId="77777777" w:rsidR="00E95C9C" w:rsidRPr="0028540D" w:rsidRDefault="00E95C9C" w:rsidP="00E95C9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8540D">
        <w:rPr>
          <w:rFonts w:ascii="Times New Roman" w:hAnsi="Times New Roman" w:cs="Times New Roman"/>
          <w:i/>
          <w:iCs/>
          <w:sz w:val="28"/>
          <w:szCs w:val="28"/>
          <w:lang w:val="ru-RU"/>
        </w:rPr>
        <w:t>Собственно научный (академический)</w:t>
      </w:r>
    </w:p>
    <w:p w14:paraId="68D008FA" w14:textId="77777777" w:rsidR="00E95C9C" w:rsidRPr="0028540D" w:rsidRDefault="00E95C9C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0D">
        <w:rPr>
          <w:rFonts w:ascii="Times New Roman" w:hAnsi="Times New Roman" w:cs="Times New Roman"/>
          <w:sz w:val="28"/>
          <w:szCs w:val="28"/>
          <w:lang w:val="ru-RU"/>
        </w:rPr>
        <w:t>Тезисы, научная статья, монография, диссертация, автореферат</w:t>
      </w:r>
    </w:p>
    <w:p w14:paraId="0FF54912" w14:textId="77777777" w:rsidR="00E95C9C" w:rsidRPr="0028540D" w:rsidRDefault="00E95C9C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0D">
        <w:rPr>
          <w:rFonts w:ascii="Times New Roman" w:hAnsi="Times New Roman" w:cs="Times New Roman"/>
          <w:sz w:val="28"/>
          <w:szCs w:val="28"/>
          <w:lang w:val="ru-RU"/>
        </w:rPr>
        <w:t>Доклад, дискуссия</w:t>
      </w:r>
    </w:p>
    <w:p w14:paraId="500100BE" w14:textId="77777777" w:rsidR="00E95C9C" w:rsidRPr="0028540D" w:rsidRDefault="00E95C9C" w:rsidP="00E95C9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8540D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Научно-учебный</w:t>
      </w:r>
    </w:p>
    <w:p w14:paraId="5186649F" w14:textId="77777777" w:rsidR="00E95C9C" w:rsidRPr="0028540D" w:rsidRDefault="00E95C9C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0D">
        <w:rPr>
          <w:rFonts w:ascii="Times New Roman" w:hAnsi="Times New Roman" w:cs="Times New Roman"/>
          <w:sz w:val="28"/>
          <w:szCs w:val="28"/>
          <w:lang w:val="ru-RU"/>
        </w:rPr>
        <w:t>Статья, эссе, учебник, учебное пособие, рабочая программа, курсовая работа</w:t>
      </w:r>
    </w:p>
    <w:p w14:paraId="2BCEFB4F" w14:textId="77777777" w:rsidR="00E95C9C" w:rsidRPr="0028540D" w:rsidRDefault="00E95C9C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0D">
        <w:rPr>
          <w:rFonts w:ascii="Times New Roman" w:hAnsi="Times New Roman" w:cs="Times New Roman"/>
          <w:sz w:val="28"/>
          <w:szCs w:val="28"/>
          <w:lang w:val="ru-RU"/>
        </w:rPr>
        <w:t>Лекция, семинар, доклад, дискуссия</w:t>
      </w:r>
    </w:p>
    <w:p w14:paraId="3E8BCD7B" w14:textId="77777777" w:rsidR="00E95C9C" w:rsidRPr="0028540D" w:rsidRDefault="00E95C9C" w:rsidP="00E95C9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8540D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Научно-информационный</w:t>
      </w:r>
    </w:p>
    <w:p w14:paraId="1456C1FA" w14:textId="77777777" w:rsidR="00E95C9C" w:rsidRPr="0028540D" w:rsidRDefault="00E95C9C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0D">
        <w:rPr>
          <w:rFonts w:ascii="Times New Roman" w:hAnsi="Times New Roman" w:cs="Times New Roman"/>
          <w:sz w:val="28"/>
          <w:szCs w:val="28"/>
          <w:lang w:val="ru-RU"/>
        </w:rPr>
        <w:t>Реферат, отзыв, рецензия, аннотация, информационное сообщение, патентное описание</w:t>
      </w:r>
    </w:p>
    <w:p w14:paraId="5F5C4293" w14:textId="77777777" w:rsidR="00E95C9C" w:rsidRPr="0028540D" w:rsidRDefault="00E95C9C" w:rsidP="00E95C9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8540D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Научно-справочный</w:t>
      </w:r>
    </w:p>
    <w:p w14:paraId="7172E86D" w14:textId="77777777" w:rsidR="00E95C9C" w:rsidRPr="0028540D" w:rsidRDefault="00E95C9C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0D">
        <w:rPr>
          <w:rFonts w:ascii="Times New Roman" w:hAnsi="Times New Roman" w:cs="Times New Roman"/>
          <w:sz w:val="28"/>
          <w:szCs w:val="28"/>
          <w:lang w:val="ru-RU"/>
        </w:rPr>
        <w:t>Словарь, справочник, энциклопедия, каталог</w:t>
      </w:r>
    </w:p>
    <w:p w14:paraId="604B946F" w14:textId="77777777" w:rsidR="00E95C9C" w:rsidRPr="0028540D" w:rsidRDefault="00E95C9C" w:rsidP="00E95C9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8540D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Научно-популярный</w:t>
      </w:r>
    </w:p>
    <w:p w14:paraId="4E8A4376" w14:textId="77777777" w:rsidR="00E95C9C" w:rsidRPr="0028540D" w:rsidRDefault="00E95C9C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0D">
        <w:rPr>
          <w:rFonts w:ascii="Times New Roman" w:hAnsi="Times New Roman" w:cs="Times New Roman"/>
          <w:sz w:val="28"/>
          <w:szCs w:val="28"/>
          <w:lang w:val="ru-RU"/>
        </w:rPr>
        <w:t>Научно-популярная статья, очерк, книга</w:t>
      </w:r>
    </w:p>
    <w:p w14:paraId="294AD73E" w14:textId="77777777" w:rsidR="00E95C9C" w:rsidRPr="0028540D" w:rsidRDefault="00E95C9C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0D">
        <w:rPr>
          <w:rFonts w:ascii="Times New Roman" w:hAnsi="Times New Roman" w:cs="Times New Roman"/>
          <w:sz w:val="28"/>
          <w:szCs w:val="28"/>
          <w:lang w:val="ru-RU"/>
        </w:rPr>
        <w:t>Лекция, сообщение, дискуссия</w:t>
      </w:r>
    </w:p>
    <w:p w14:paraId="3730230A" w14:textId="77777777" w:rsidR="00E95C9C" w:rsidRPr="0028540D" w:rsidRDefault="00E95C9C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0D">
        <w:rPr>
          <w:rFonts w:ascii="Times New Roman" w:hAnsi="Times New Roman" w:cs="Times New Roman"/>
          <w:sz w:val="28"/>
          <w:szCs w:val="28"/>
          <w:lang w:val="ru-RU"/>
        </w:rPr>
        <w:t xml:space="preserve">Ведущей формой речи в науке является письменная, так как цель написания — зафиксировать результаты исследования, собственное понимание разных концепций, проблем, вопросов для сохранения и передачи научной информации. Устные тексты в большинстве случаев заранее подготовлены, например научный доклад, учебная лекция, реферативное сообщение. Особенностью жанров является их </w:t>
      </w:r>
      <w:proofErr w:type="spellStart"/>
      <w:r w:rsidRPr="0028540D">
        <w:rPr>
          <w:rFonts w:ascii="Times New Roman" w:hAnsi="Times New Roman" w:cs="Times New Roman"/>
          <w:sz w:val="28"/>
          <w:szCs w:val="28"/>
          <w:lang w:val="ru-RU"/>
        </w:rPr>
        <w:t>монологичность</w:t>
      </w:r>
      <w:proofErr w:type="spellEnd"/>
      <w:r w:rsidRPr="0028540D">
        <w:rPr>
          <w:rFonts w:ascii="Times New Roman" w:hAnsi="Times New Roman" w:cs="Times New Roman"/>
          <w:sz w:val="28"/>
          <w:szCs w:val="28"/>
          <w:lang w:val="ru-RU"/>
        </w:rPr>
        <w:t xml:space="preserve"> и отнесенность к рассуждению как к ведущему функционально-смысловому типу речи в научном монологе.</w:t>
      </w:r>
    </w:p>
    <w:p w14:paraId="4CBD1557" w14:textId="77777777" w:rsidR="00E95C9C" w:rsidRPr="0028540D" w:rsidRDefault="00E95C9C" w:rsidP="00E95C9C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8540D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Выполнить упражнение 163 на стр.123 письменно.</w:t>
      </w:r>
    </w:p>
    <w:p w14:paraId="0CE89B3A" w14:textId="77777777" w:rsidR="00E95C9C" w:rsidRPr="0028540D" w:rsidRDefault="00E95C9C" w:rsidP="00E95C9C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8540D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Выполнить упражнение 166 на стр. 124 письменно.</w:t>
      </w:r>
    </w:p>
    <w:p w14:paraId="5297B3C5" w14:textId="77777777" w:rsidR="00E95C9C" w:rsidRDefault="00E95C9C" w:rsidP="00E95C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0D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задание.</w:t>
      </w:r>
      <w:r w:rsidRPr="0028540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Выучить материал, выполнить упражнение 160 и 161.</w:t>
      </w:r>
    </w:p>
    <w:p w14:paraId="20D87325" w14:textId="77777777" w:rsid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45A31F6" w14:textId="77777777" w:rsidR="005167B7" w:rsidRDefault="005167B7" w:rsidP="00E95C9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98BA220" w14:textId="77777777" w:rsidR="005167B7" w:rsidRDefault="005167B7" w:rsidP="00E95C9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BBEABEB" w14:textId="77777777" w:rsidR="005167B7" w:rsidRDefault="005167B7" w:rsidP="00E95C9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A97F7C1" w14:textId="77777777" w:rsidR="005167B7" w:rsidRDefault="005167B7" w:rsidP="00E95C9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78D0AB9" w14:textId="77777777" w:rsidR="005167B7" w:rsidRDefault="005167B7" w:rsidP="00E95C9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CD20330" w14:textId="77777777" w:rsidR="005167B7" w:rsidRDefault="005167B7" w:rsidP="00E95C9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2CF89FA" w14:textId="77777777" w:rsidR="005167B7" w:rsidRDefault="005167B7" w:rsidP="00E95C9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D5BDD55" w14:textId="6FD112EA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07.02.2022                                                                       Русский язык, 11 класс</w:t>
      </w:r>
    </w:p>
    <w:p w14:paraId="0846C858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E808FDE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Тема:</w:t>
      </w:r>
      <w:r w:rsidRPr="00E95C9C">
        <w:rPr>
          <w:rFonts w:ascii="Times New Roman" w:hAnsi="Times New Roman" w:cs="Times New Roman"/>
          <w:sz w:val="28"/>
          <w:szCs w:val="28"/>
          <w:lang w:val="ru-RU"/>
        </w:rPr>
        <w:t xml:space="preserve"> Лексические, морфологические, синтаксические особенности научного стиля.</w:t>
      </w:r>
    </w:p>
    <w:p w14:paraId="451BFE75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DFD9AEE" w14:textId="77777777" w:rsidR="00E95C9C" w:rsidRPr="00E95C9C" w:rsidRDefault="00E95C9C" w:rsidP="00E95C9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 w:rsidRPr="00E95C9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Теоретический материал.</w:t>
      </w:r>
    </w:p>
    <w:p w14:paraId="652D80CA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Лексические особенности научного стиля речи</w:t>
      </w:r>
    </w:p>
    <w:p w14:paraId="1DB2A78B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Главное назначение научного текста, его лексики — обозначать явления, предметы, называть их и объяснять, а для этого нужны прежде всего имена существительные.</w:t>
      </w:r>
    </w:p>
    <w:p w14:paraId="69D23105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Наиболее общими особенностями лексики научного стиля являются:</w:t>
      </w:r>
    </w:p>
    <w:p w14:paraId="3FAF8F7E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а) употребление слов в их прямом значении;</w:t>
      </w:r>
    </w:p>
    <w:p w14:paraId="4D20A638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б) отсутствие образных средств: эпитетов, метафор, художественных сравнений, поэтических символов, гипербол;</w:t>
      </w:r>
    </w:p>
    <w:p w14:paraId="78959D30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lastRenderedPageBreak/>
        <w:t>в) широкое использование абстрактной лексики и терминов.</w:t>
      </w:r>
    </w:p>
    <w:p w14:paraId="1EBC3B64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В научной речи выделяют три пласта слов:</w:t>
      </w:r>
    </w:p>
    <w:p w14:paraId="363F3608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• слова стилистически нейтральные, т.е. общеупотребительные, используемые в разных стилях.</w:t>
      </w:r>
    </w:p>
    <w:p w14:paraId="3208AE6B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• слова общенаучные, т.е. встречающиеся в языке разных наук, а не какой-либо одной науки.</w:t>
      </w:r>
    </w:p>
    <w:p w14:paraId="12180CBA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Например: центр, сила, градус, величина, скорость, деталь, энергия, аналогия и т.д.</w:t>
      </w:r>
    </w:p>
    <w:p w14:paraId="3FACE47B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 xml:space="preserve">• термины какой-либо науки, т.е. узкоспециальная лексика. Вы уже знаете, что главное в термине — точность и его однозначность. </w:t>
      </w:r>
    </w:p>
    <w:p w14:paraId="66C62344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Морфологические особенности научного стиля речи</w:t>
      </w:r>
    </w:p>
    <w:p w14:paraId="5A43C6B6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В научном тексте практически не используются глаголы в 1-м и 2-м лице единственного числа.  Глаголы в настоящем времени с «вневременным» значением очень близки к отглагольным существительным: приводняется — приводнение, перематывает — перемотка; и наоборот: заливка — заливает.</w:t>
      </w:r>
    </w:p>
    <w:p w14:paraId="752B1A3E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Отглагольные существительные хорошо передают объективные процессы и явления, поэтому они часто используются в научном тексте.</w:t>
      </w:r>
    </w:p>
    <w:p w14:paraId="119AAC78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 xml:space="preserve">В научном тексте прилагательных мало, причем многие из них употребляются в составе терминов, имеют точное, узкоспециальное значение. </w:t>
      </w:r>
    </w:p>
    <w:p w14:paraId="75D73974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Синтаксические особенности научного стиля речи</w:t>
      </w:r>
    </w:p>
    <w:p w14:paraId="5CC40A61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Типичными для научной речи являются:</w:t>
      </w:r>
    </w:p>
    <w:p w14:paraId="67CF1329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а) особые обороты типа: по Менделееву, по опыту;</w:t>
      </w:r>
    </w:p>
    <w:p w14:paraId="0E1F09A1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б) использование слова далее в функции вводного слова: Далее. Это явление хорошо заметно...;</w:t>
      </w:r>
    </w:p>
    <w:p w14:paraId="57C11105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в) использование слов: данный, известный, соответствующий в качестве средства связи;</w:t>
      </w:r>
    </w:p>
    <w:p w14:paraId="24B6DB1D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г) использование цепочки родительных падежей: Установление зависимости длины волны рентгеновских лучей атома. (</w:t>
      </w:r>
      <w:proofErr w:type="spellStart"/>
      <w:r w:rsidRPr="00E95C9C">
        <w:rPr>
          <w:rFonts w:ascii="Times New Roman" w:hAnsi="Times New Roman" w:cs="Times New Roman"/>
          <w:sz w:val="28"/>
          <w:szCs w:val="28"/>
          <w:lang w:val="ru-RU"/>
        </w:rPr>
        <w:t>Капица</w:t>
      </w:r>
      <w:proofErr w:type="spellEnd"/>
      <w:r w:rsidRPr="00E95C9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1600A966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В научной речи больше, чем в других стилях, употребляются сложные предложения, особенно сложноподчиненные.</w:t>
      </w:r>
    </w:p>
    <w:p w14:paraId="326F7AEF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В научной речи сравнения помогают глубже раскрыть суть явления, обнаружить его связи с другими явлениями.</w:t>
      </w:r>
    </w:p>
    <w:p w14:paraId="79CBE43C" w14:textId="77777777" w:rsidR="00E95C9C" w:rsidRPr="00E95C9C" w:rsidRDefault="00E95C9C" w:rsidP="00E95C9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Pr="00E95C9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Составление таблицы «Особенности научного стиля речи»</w:t>
      </w:r>
    </w:p>
    <w:p w14:paraId="23FE478E" w14:textId="77777777" w:rsid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 xml:space="preserve">  В лексике   </w:t>
      </w:r>
      <w:r w:rsidRPr="00E95C9C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1DFFC198" w14:textId="5F6AEC76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а) термины;</w:t>
      </w:r>
    </w:p>
    <w:p w14:paraId="77B297FE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б) однозначность слова;</w:t>
      </w:r>
    </w:p>
    <w:p w14:paraId="197DD8D2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в) частая повторяемость ключевых слов;</w:t>
      </w:r>
    </w:p>
    <w:p w14:paraId="0BF3B959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г) отсутствие образных средств;</w:t>
      </w:r>
    </w:p>
    <w:p w14:paraId="7BB0D7D4" w14:textId="77777777" w:rsid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 xml:space="preserve"> В составе слова  </w:t>
      </w:r>
      <w:r w:rsidRPr="00E95C9C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201A42A2" w14:textId="6D0BE082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lastRenderedPageBreak/>
        <w:t>а) интернациональные корни, приставки, суффиксы;</w:t>
      </w:r>
    </w:p>
    <w:p w14:paraId="2A7AF647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б) суффиксы, придающие   отвлеченное значение;</w:t>
      </w:r>
    </w:p>
    <w:p w14:paraId="35921170" w14:textId="77777777" w:rsid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 xml:space="preserve"> В морфологии </w:t>
      </w:r>
      <w:r w:rsidRPr="00E95C9C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4A46C8D3" w14:textId="4A54E2EA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а) преобладание существительных;</w:t>
      </w:r>
    </w:p>
    <w:p w14:paraId="189327FD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б) частое использование абстрактных отглагольных существительных;</w:t>
      </w:r>
    </w:p>
    <w:p w14:paraId="6071C683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в) неупотребительность местоимений я, ты и глаголов 1-го и 2-го лица единственного числа;</w:t>
      </w:r>
    </w:p>
    <w:p w14:paraId="07D972E0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г) неупотребительность восклицательных частиц и междометий;</w:t>
      </w:r>
    </w:p>
    <w:p w14:paraId="6C2B0DE2" w14:textId="77777777" w:rsid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 xml:space="preserve"> В синтаксисе   </w:t>
      </w:r>
      <w:r w:rsidRPr="00E95C9C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3C18A257" w14:textId="3FB3B4C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а) прямой порядок слов (предпочтителен);</w:t>
      </w:r>
    </w:p>
    <w:p w14:paraId="0503B44D" w14:textId="55AAE8D9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б) широкое использование словосочетаний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5C9C">
        <w:rPr>
          <w:rFonts w:ascii="Times New Roman" w:hAnsi="Times New Roman" w:cs="Times New Roman"/>
          <w:sz w:val="28"/>
          <w:szCs w:val="28"/>
          <w:lang w:val="ru-RU"/>
        </w:rPr>
        <w:t>сущ. + сущ. в род. п.;</w:t>
      </w:r>
    </w:p>
    <w:p w14:paraId="7A28A3FE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в) преобладание неопределенно-личных и безличных предложений;</w:t>
      </w:r>
    </w:p>
    <w:p w14:paraId="0428460E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г) редкое использование неполных предложений;</w:t>
      </w:r>
    </w:p>
    <w:p w14:paraId="18144774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д) обилие сложных предложений;</w:t>
      </w:r>
    </w:p>
    <w:p w14:paraId="5D05E1BD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е) частое употребление причастных и деепричастных оборотов;</w:t>
      </w:r>
    </w:p>
    <w:p w14:paraId="45B1FD21" w14:textId="635949D4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 xml:space="preserve"> Основной тип речи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р</w:t>
      </w:r>
      <w:r w:rsidRPr="00E95C9C">
        <w:rPr>
          <w:rFonts w:ascii="Times New Roman" w:hAnsi="Times New Roman" w:cs="Times New Roman"/>
          <w:sz w:val="28"/>
          <w:szCs w:val="28"/>
          <w:lang w:val="ru-RU"/>
        </w:rPr>
        <w:t>ассуждение и описание</w:t>
      </w:r>
    </w:p>
    <w:p w14:paraId="5848C34A" w14:textId="77777777" w:rsidR="00E95C9C" w:rsidRPr="00E95C9C" w:rsidRDefault="00E95C9C" w:rsidP="00E95C9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b/>
          <w:bCs/>
          <w:sz w:val="28"/>
          <w:szCs w:val="28"/>
          <w:lang w:val="ru-RU"/>
        </w:rPr>
        <w:t>3.</w:t>
      </w:r>
      <w:r w:rsidRPr="00E95C9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Работа над текстом научного стиля.</w:t>
      </w:r>
    </w:p>
    <w:p w14:paraId="7A78C1B9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 xml:space="preserve">Записать, вставить пропущенные буквы и знаки препинания, определить особенности научного стиля речи (письменно, после упражнения). </w:t>
      </w:r>
    </w:p>
    <w:p w14:paraId="05ACE03B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422DB06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 xml:space="preserve">Реформа орфографии 1918 г. приблизила письмо к живой речи (т.е. отменила целый ряд </w:t>
      </w:r>
      <w:proofErr w:type="spellStart"/>
      <w:r w:rsidRPr="00E95C9C">
        <w:rPr>
          <w:rFonts w:ascii="Times New Roman" w:hAnsi="Times New Roman" w:cs="Times New Roman"/>
          <w:sz w:val="28"/>
          <w:szCs w:val="28"/>
          <w:lang w:val="ru-RU"/>
        </w:rPr>
        <w:t>традицио</w:t>
      </w:r>
      <w:proofErr w:type="spellEnd"/>
      <w:r w:rsidRPr="00E95C9C">
        <w:rPr>
          <w:rFonts w:ascii="Times New Roman" w:hAnsi="Times New Roman" w:cs="Times New Roman"/>
          <w:sz w:val="28"/>
          <w:szCs w:val="28"/>
          <w:lang w:val="ru-RU"/>
        </w:rPr>
        <w:t>(н/</w:t>
      </w:r>
      <w:proofErr w:type="spellStart"/>
      <w:proofErr w:type="gramStart"/>
      <w:r w:rsidRPr="00E95C9C">
        <w:rPr>
          <w:rFonts w:ascii="Times New Roman" w:hAnsi="Times New Roman" w:cs="Times New Roman"/>
          <w:sz w:val="28"/>
          <w:szCs w:val="28"/>
          <w:lang w:val="ru-RU"/>
        </w:rPr>
        <w:t>нн</w:t>
      </w:r>
      <w:proofErr w:type="spellEnd"/>
      <w:r w:rsidRPr="00E95C9C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spellStart"/>
      <w:r w:rsidRPr="00E95C9C">
        <w:rPr>
          <w:rFonts w:ascii="Times New Roman" w:hAnsi="Times New Roman" w:cs="Times New Roman"/>
          <w:sz w:val="28"/>
          <w:szCs w:val="28"/>
          <w:lang w:val="ru-RU"/>
        </w:rPr>
        <w:t>ых</w:t>
      </w:r>
      <w:proofErr w:type="spellEnd"/>
      <w:proofErr w:type="gramEnd"/>
      <w:r w:rsidRPr="00E95C9C">
        <w:rPr>
          <w:rFonts w:ascii="Times New Roman" w:hAnsi="Times New Roman" w:cs="Times New Roman"/>
          <w:sz w:val="28"/>
          <w:szCs w:val="28"/>
          <w:lang w:val="ru-RU"/>
        </w:rPr>
        <w:t xml:space="preserve"> а не фонематических орфограмм). </w:t>
      </w:r>
      <w:proofErr w:type="gramStart"/>
      <w:r w:rsidRPr="00E95C9C">
        <w:rPr>
          <w:rFonts w:ascii="Times New Roman" w:hAnsi="Times New Roman" w:cs="Times New Roman"/>
          <w:sz w:val="28"/>
          <w:szCs w:val="28"/>
          <w:lang w:val="ru-RU"/>
        </w:rPr>
        <w:t>Пр...</w:t>
      </w:r>
      <w:proofErr w:type="spellStart"/>
      <w:proofErr w:type="gramEnd"/>
      <w:r w:rsidRPr="00E95C9C">
        <w:rPr>
          <w:rFonts w:ascii="Times New Roman" w:hAnsi="Times New Roman" w:cs="Times New Roman"/>
          <w:sz w:val="28"/>
          <w:szCs w:val="28"/>
          <w:lang w:val="ru-RU"/>
        </w:rPr>
        <w:t>бл</w:t>
      </w:r>
      <w:proofErr w:type="spellEnd"/>
      <w:r w:rsidRPr="00E95C9C">
        <w:rPr>
          <w:rFonts w:ascii="Times New Roman" w:hAnsi="Times New Roman" w:cs="Times New Roman"/>
          <w:sz w:val="28"/>
          <w:szCs w:val="28"/>
          <w:lang w:val="ru-RU"/>
        </w:rPr>
        <w:t>...</w:t>
      </w:r>
      <w:proofErr w:type="spellStart"/>
      <w:r w:rsidRPr="00E95C9C">
        <w:rPr>
          <w:rFonts w:ascii="Times New Roman" w:hAnsi="Times New Roman" w:cs="Times New Roman"/>
          <w:sz w:val="28"/>
          <w:szCs w:val="28"/>
          <w:lang w:val="ru-RU"/>
        </w:rPr>
        <w:t>жение</w:t>
      </w:r>
      <w:proofErr w:type="spellEnd"/>
      <w:r w:rsidRPr="00E95C9C">
        <w:rPr>
          <w:rFonts w:ascii="Times New Roman" w:hAnsi="Times New Roman" w:cs="Times New Roman"/>
          <w:sz w:val="28"/>
          <w:szCs w:val="28"/>
          <w:lang w:val="ru-RU"/>
        </w:rPr>
        <w:t xml:space="preserve"> орфографии к живой речи обычно вызывает и движение в другом направлении стр...мление с/</w:t>
      </w:r>
      <w:proofErr w:type="spellStart"/>
      <w:r w:rsidRPr="00E95C9C">
        <w:rPr>
          <w:rFonts w:ascii="Times New Roman" w:hAnsi="Times New Roman" w:cs="Times New Roman"/>
          <w:sz w:val="28"/>
          <w:szCs w:val="28"/>
          <w:lang w:val="ru-RU"/>
        </w:rPr>
        <w:t>зблизить</w:t>
      </w:r>
      <w:proofErr w:type="spellEnd"/>
      <w:r w:rsidRPr="00E95C9C">
        <w:rPr>
          <w:rFonts w:ascii="Times New Roman" w:hAnsi="Times New Roman" w:cs="Times New Roman"/>
          <w:sz w:val="28"/>
          <w:szCs w:val="28"/>
          <w:lang w:val="ru-RU"/>
        </w:rPr>
        <w:t xml:space="preserve"> произношение с орфографией…</w:t>
      </w:r>
    </w:p>
    <w:p w14:paraId="583959BB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 xml:space="preserve">Однако влияние письма контролировалось развитием </w:t>
      </w:r>
      <w:proofErr w:type="spellStart"/>
      <w:r w:rsidRPr="00E95C9C">
        <w:rPr>
          <w:rFonts w:ascii="Times New Roman" w:hAnsi="Times New Roman" w:cs="Times New Roman"/>
          <w:sz w:val="28"/>
          <w:szCs w:val="28"/>
          <w:lang w:val="ru-RU"/>
        </w:rPr>
        <w:t>внутре</w:t>
      </w:r>
      <w:proofErr w:type="spellEnd"/>
      <w:r w:rsidRPr="00E95C9C">
        <w:rPr>
          <w:rFonts w:ascii="Times New Roman" w:hAnsi="Times New Roman" w:cs="Times New Roman"/>
          <w:sz w:val="28"/>
          <w:szCs w:val="28"/>
          <w:lang w:val="ru-RU"/>
        </w:rPr>
        <w:t>(н/</w:t>
      </w:r>
      <w:proofErr w:type="spellStart"/>
      <w:proofErr w:type="gramStart"/>
      <w:r w:rsidRPr="00E95C9C">
        <w:rPr>
          <w:rFonts w:ascii="Times New Roman" w:hAnsi="Times New Roman" w:cs="Times New Roman"/>
          <w:sz w:val="28"/>
          <w:szCs w:val="28"/>
          <w:lang w:val="ru-RU"/>
        </w:rPr>
        <w:t>нн</w:t>
      </w:r>
      <w:proofErr w:type="spellEnd"/>
      <w:r w:rsidRPr="00E95C9C">
        <w:rPr>
          <w:rFonts w:ascii="Times New Roman" w:hAnsi="Times New Roman" w:cs="Times New Roman"/>
          <w:sz w:val="28"/>
          <w:szCs w:val="28"/>
          <w:lang w:val="ru-RU"/>
        </w:rPr>
        <w:t>)их</w:t>
      </w:r>
      <w:proofErr w:type="gramEnd"/>
      <w:r w:rsidRPr="00E95C9C">
        <w:rPr>
          <w:rFonts w:ascii="Times New Roman" w:hAnsi="Times New Roman" w:cs="Times New Roman"/>
          <w:sz w:val="28"/>
          <w:szCs w:val="28"/>
          <w:lang w:val="ru-RU"/>
        </w:rPr>
        <w:t xml:space="preserve"> фонетических т...</w:t>
      </w:r>
      <w:proofErr w:type="spellStart"/>
      <w:r w:rsidRPr="00E95C9C">
        <w:rPr>
          <w:rFonts w:ascii="Times New Roman" w:hAnsi="Times New Roman" w:cs="Times New Roman"/>
          <w:sz w:val="28"/>
          <w:szCs w:val="28"/>
          <w:lang w:val="ru-RU"/>
        </w:rPr>
        <w:t>нденций</w:t>
      </w:r>
      <w:proofErr w:type="spellEnd"/>
      <w:r w:rsidRPr="00E95C9C">
        <w:rPr>
          <w:rFonts w:ascii="Times New Roman" w:hAnsi="Times New Roman" w:cs="Times New Roman"/>
          <w:sz w:val="28"/>
          <w:szCs w:val="28"/>
          <w:lang w:val="ru-RU"/>
        </w:rPr>
        <w:t>. Только те орфографические особе(н/</w:t>
      </w:r>
      <w:proofErr w:type="spellStart"/>
      <w:proofErr w:type="gramStart"/>
      <w:r w:rsidRPr="00E95C9C">
        <w:rPr>
          <w:rFonts w:ascii="Times New Roman" w:hAnsi="Times New Roman" w:cs="Times New Roman"/>
          <w:sz w:val="28"/>
          <w:szCs w:val="28"/>
          <w:lang w:val="ru-RU"/>
        </w:rPr>
        <w:t>нн</w:t>
      </w:r>
      <w:proofErr w:type="spellEnd"/>
      <w:r w:rsidRPr="00E95C9C">
        <w:rPr>
          <w:rFonts w:ascii="Times New Roman" w:hAnsi="Times New Roman" w:cs="Times New Roman"/>
          <w:sz w:val="28"/>
          <w:szCs w:val="28"/>
          <w:lang w:val="ru-RU"/>
        </w:rPr>
        <w:t>)ости</w:t>
      </w:r>
      <w:proofErr w:type="gramEnd"/>
      <w:r w:rsidRPr="00E95C9C">
        <w:rPr>
          <w:rFonts w:ascii="Times New Roman" w:hAnsi="Times New Roman" w:cs="Times New Roman"/>
          <w:sz w:val="28"/>
          <w:szCs w:val="28"/>
          <w:lang w:val="ru-RU"/>
        </w:rPr>
        <w:t xml:space="preserve"> оказали сильное влияние на литературное произношение которые пом...</w:t>
      </w:r>
      <w:proofErr w:type="spellStart"/>
      <w:r w:rsidRPr="00E95C9C">
        <w:rPr>
          <w:rFonts w:ascii="Times New Roman" w:hAnsi="Times New Roman" w:cs="Times New Roman"/>
          <w:sz w:val="28"/>
          <w:szCs w:val="28"/>
          <w:lang w:val="ru-RU"/>
        </w:rPr>
        <w:t>гали</w:t>
      </w:r>
      <w:proofErr w:type="spellEnd"/>
      <w:r w:rsidRPr="00E95C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5C9C">
        <w:rPr>
          <w:rFonts w:ascii="Times New Roman" w:hAnsi="Times New Roman" w:cs="Times New Roman"/>
          <w:sz w:val="28"/>
          <w:szCs w:val="28"/>
          <w:lang w:val="ru-RU"/>
        </w:rPr>
        <w:t>разв</w:t>
      </w:r>
      <w:proofErr w:type="spellEnd"/>
      <w:r w:rsidRPr="00E95C9C">
        <w:rPr>
          <w:rFonts w:ascii="Times New Roman" w:hAnsi="Times New Roman" w:cs="Times New Roman"/>
          <w:sz w:val="28"/>
          <w:szCs w:val="28"/>
          <w:lang w:val="ru-RU"/>
        </w:rPr>
        <w:t>...ват...</w:t>
      </w:r>
      <w:proofErr w:type="spellStart"/>
      <w:r w:rsidRPr="00E95C9C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Pr="00E95C9C">
        <w:rPr>
          <w:rFonts w:ascii="Times New Roman" w:hAnsi="Times New Roman" w:cs="Times New Roman"/>
          <w:sz w:val="28"/>
          <w:szCs w:val="28"/>
          <w:lang w:val="ru-RU"/>
        </w:rPr>
        <w:t xml:space="preserve"> русской фонетической системе по закону И.А. </w:t>
      </w:r>
      <w:proofErr w:type="spellStart"/>
      <w:r w:rsidRPr="00E95C9C">
        <w:rPr>
          <w:rFonts w:ascii="Times New Roman" w:hAnsi="Times New Roman" w:cs="Times New Roman"/>
          <w:sz w:val="28"/>
          <w:szCs w:val="28"/>
          <w:lang w:val="ru-RU"/>
        </w:rPr>
        <w:t>Бодуэна</w:t>
      </w:r>
      <w:proofErr w:type="spellEnd"/>
      <w:r w:rsidRPr="00E95C9C">
        <w:rPr>
          <w:rFonts w:ascii="Times New Roman" w:hAnsi="Times New Roman" w:cs="Times New Roman"/>
          <w:sz w:val="28"/>
          <w:szCs w:val="28"/>
          <w:lang w:val="ru-RU"/>
        </w:rPr>
        <w:t xml:space="preserve"> де </w:t>
      </w:r>
      <w:proofErr w:type="spellStart"/>
      <w:r w:rsidRPr="00E95C9C">
        <w:rPr>
          <w:rFonts w:ascii="Times New Roman" w:hAnsi="Times New Roman" w:cs="Times New Roman"/>
          <w:sz w:val="28"/>
          <w:szCs w:val="28"/>
          <w:lang w:val="ru-RU"/>
        </w:rPr>
        <w:t>Куртенэ</w:t>
      </w:r>
      <w:proofErr w:type="spellEnd"/>
      <w:r w:rsidRPr="00E95C9C">
        <w:rPr>
          <w:rFonts w:ascii="Times New Roman" w:hAnsi="Times New Roman" w:cs="Times New Roman"/>
          <w:sz w:val="28"/>
          <w:szCs w:val="28"/>
          <w:lang w:val="ru-RU"/>
        </w:rPr>
        <w:t xml:space="preserve"> или способствовали устранению фразеологизмов в этой системе…</w:t>
      </w:r>
    </w:p>
    <w:p w14:paraId="2B3451FF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sz w:val="28"/>
          <w:szCs w:val="28"/>
          <w:lang w:val="ru-RU"/>
        </w:rPr>
        <w:t>При этом надо подчеркнуть что во/первых эти особе(н/</w:t>
      </w:r>
      <w:proofErr w:type="spellStart"/>
      <w:proofErr w:type="gramStart"/>
      <w:r w:rsidRPr="00E95C9C">
        <w:rPr>
          <w:rFonts w:ascii="Times New Roman" w:hAnsi="Times New Roman" w:cs="Times New Roman"/>
          <w:sz w:val="28"/>
          <w:szCs w:val="28"/>
          <w:lang w:val="ru-RU"/>
        </w:rPr>
        <w:t>нн</w:t>
      </w:r>
      <w:proofErr w:type="spellEnd"/>
      <w:r w:rsidRPr="00E95C9C">
        <w:rPr>
          <w:rFonts w:ascii="Times New Roman" w:hAnsi="Times New Roman" w:cs="Times New Roman"/>
          <w:sz w:val="28"/>
          <w:szCs w:val="28"/>
          <w:lang w:val="ru-RU"/>
        </w:rPr>
        <w:t>)ости</w:t>
      </w:r>
      <w:proofErr w:type="gramEnd"/>
      <w:r w:rsidRPr="00E95C9C">
        <w:rPr>
          <w:rFonts w:ascii="Times New Roman" w:hAnsi="Times New Roman" w:cs="Times New Roman"/>
          <w:sz w:val="28"/>
          <w:szCs w:val="28"/>
          <w:lang w:val="ru-RU"/>
        </w:rPr>
        <w:t xml:space="preserve"> были </w:t>
      </w:r>
      <w:proofErr w:type="spellStart"/>
      <w:r w:rsidRPr="00E95C9C">
        <w:rPr>
          <w:rFonts w:ascii="Times New Roman" w:hAnsi="Times New Roman" w:cs="Times New Roman"/>
          <w:sz w:val="28"/>
          <w:szCs w:val="28"/>
          <w:lang w:val="ru-RU"/>
        </w:rPr>
        <w:t>извес</w:t>
      </w:r>
      <w:proofErr w:type="spellEnd"/>
      <w:r w:rsidRPr="00E95C9C">
        <w:rPr>
          <w:rFonts w:ascii="Times New Roman" w:hAnsi="Times New Roman" w:cs="Times New Roman"/>
          <w:sz w:val="28"/>
          <w:szCs w:val="28"/>
          <w:lang w:val="ru-RU"/>
        </w:rPr>
        <w:t>...</w:t>
      </w:r>
      <w:proofErr w:type="spellStart"/>
      <w:r w:rsidRPr="00E95C9C">
        <w:rPr>
          <w:rFonts w:ascii="Times New Roman" w:hAnsi="Times New Roman" w:cs="Times New Roman"/>
          <w:sz w:val="28"/>
          <w:szCs w:val="28"/>
          <w:lang w:val="ru-RU"/>
        </w:rPr>
        <w:t>ны</w:t>
      </w:r>
      <w:proofErr w:type="spellEnd"/>
      <w:r w:rsidRPr="00E95C9C">
        <w:rPr>
          <w:rFonts w:ascii="Times New Roman" w:hAnsi="Times New Roman" w:cs="Times New Roman"/>
          <w:sz w:val="28"/>
          <w:szCs w:val="28"/>
          <w:lang w:val="ru-RU"/>
        </w:rPr>
        <w:t xml:space="preserve"> в конце ХIХ в. и что во/вторых их и сейчас нельзя считать полностью победившими в </w:t>
      </w:r>
      <w:proofErr w:type="spellStart"/>
      <w:r w:rsidRPr="00E95C9C">
        <w:rPr>
          <w:rFonts w:ascii="Times New Roman" w:hAnsi="Times New Roman" w:cs="Times New Roman"/>
          <w:sz w:val="28"/>
          <w:szCs w:val="28"/>
          <w:lang w:val="ru-RU"/>
        </w:rPr>
        <w:t>совреме</w:t>
      </w:r>
      <w:proofErr w:type="spellEnd"/>
      <w:r w:rsidRPr="00E95C9C">
        <w:rPr>
          <w:rFonts w:ascii="Times New Roman" w:hAnsi="Times New Roman" w:cs="Times New Roman"/>
          <w:sz w:val="28"/>
          <w:szCs w:val="28"/>
          <w:lang w:val="ru-RU"/>
        </w:rPr>
        <w:t>(н/</w:t>
      </w:r>
      <w:proofErr w:type="spellStart"/>
      <w:r w:rsidRPr="00E95C9C">
        <w:rPr>
          <w:rFonts w:ascii="Times New Roman" w:hAnsi="Times New Roman" w:cs="Times New Roman"/>
          <w:sz w:val="28"/>
          <w:szCs w:val="28"/>
          <w:lang w:val="ru-RU"/>
        </w:rPr>
        <w:t>нн</w:t>
      </w:r>
      <w:proofErr w:type="spellEnd"/>
      <w:r w:rsidRPr="00E95C9C">
        <w:rPr>
          <w:rFonts w:ascii="Times New Roman" w:hAnsi="Times New Roman" w:cs="Times New Roman"/>
          <w:sz w:val="28"/>
          <w:szCs w:val="28"/>
          <w:lang w:val="ru-RU"/>
        </w:rPr>
        <w:t>)ом русском литературном произношении. С ними конкурируют старые литературные нормы.</w:t>
      </w:r>
    </w:p>
    <w:p w14:paraId="113A6F2B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9C77BB2" w14:textId="77777777" w:rsidR="00E95C9C" w:rsidRPr="00E95C9C" w:rsidRDefault="00E95C9C" w:rsidP="00E95C9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b/>
          <w:bCs/>
          <w:sz w:val="28"/>
          <w:szCs w:val="28"/>
          <w:lang w:val="ru-RU"/>
        </w:rPr>
        <w:t>4.</w:t>
      </w:r>
      <w:r w:rsidRPr="00E95C9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Выполнить упражнение 168 на стр.124-125 учебника самостоятельно.</w:t>
      </w:r>
    </w:p>
    <w:p w14:paraId="44E1228C" w14:textId="77777777" w:rsidR="00E95C9C" w:rsidRP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AC61F78" w14:textId="0BF72842" w:rsid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5C9C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Домашнее задание.</w:t>
      </w:r>
      <w:r w:rsidRPr="00E95C9C">
        <w:rPr>
          <w:rFonts w:ascii="Times New Roman" w:hAnsi="Times New Roman" w:cs="Times New Roman"/>
          <w:sz w:val="28"/>
          <w:szCs w:val="28"/>
          <w:lang w:val="ru-RU"/>
        </w:rPr>
        <w:t xml:space="preserve"> Выучить материал, выполнить упражнение 162 и 163.</w:t>
      </w:r>
    </w:p>
    <w:p w14:paraId="0DB20DF2" w14:textId="77777777" w:rsid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2CDBE1B" w14:textId="77777777" w:rsidR="00E95C9C" w:rsidRDefault="00E95C9C" w:rsidP="00E95C9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6068AAA" w14:textId="77777777" w:rsidR="00B92E0E" w:rsidRDefault="00B92E0E" w:rsidP="00B92E0E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7E495609" w14:textId="77777777" w:rsidR="00B92E0E" w:rsidRDefault="00B92E0E" w:rsidP="00B92E0E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03C0CF9C" w14:textId="77777777" w:rsidR="00B92E0E" w:rsidRDefault="00B92E0E" w:rsidP="00B92E0E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108BD543" w14:textId="77777777" w:rsidR="00B92E0E" w:rsidRDefault="00B92E0E" w:rsidP="00B92E0E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77C466E1" w14:textId="77777777" w:rsidR="00B92E0E" w:rsidRDefault="00B92E0E" w:rsidP="00B92E0E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0B4BB218" w14:textId="2EED161C" w:rsidR="00B92E0E" w:rsidRDefault="00B92E0E" w:rsidP="00B92E0E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5876054A" w14:textId="42B5CEE9" w:rsidR="005167B7" w:rsidRDefault="005167B7" w:rsidP="00B92E0E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53CF911E" w14:textId="5CFF08E2" w:rsidR="005167B7" w:rsidRDefault="005167B7" w:rsidP="00B92E0E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3F04AFE7" w14:textId="31DCF6AD" w:rsidR="005167B7" w:rsidRDefault="005167B7" w:rsidP="00B92E0E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04F028D0" w14:textId="0C5A5E80" w:rsidR="005167B7" w:rsidRDefault="005167B7" w:rsidP="00B92E0E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01E80B0D" w14:textId="3DFCAE31" w:rsidR="005167B7" w:rsidRDefault="005167B7" w:rsidP="00B92E0E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21B357AF" w14:textId="7837A2CC" w:rsidR="005167B7" w:rsidRDefault="005167B7" w:rsidP="00B92E0E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096D5E3B" w14:textId="43C4A31F" w:rsidR="005167B7" w:rsidRDefault="005167B7" w:rsidP="00B92E0E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69B2C41C" w14:textId="0A1A5CF0" w:rsidR="005167B7" w:rsidRDefault="005167B7" w:rsidP="00B92E0E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306C12D8" w14:textId="3D1BB007" w:rsidR="005167B7" w:rsidRDefault="005167B7" w:rsidP="00B92E0E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6A3CC1ED" w14:textId="77777777" w:rsidR="005167B7" w:rsidRDefault="005167B7" w:rsidP="00B92E0E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1BE3991C" w14:textId="7D6D424C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04.02.2022                                                                                        Русский язык, 11 класс</w:t>
      </w:r>
    </w:p>
    <w:p w14:paraId="0575752F" w14:textId="77777777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061D2D6C" w14:textId="77777777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67B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Тема:</w:t>
      </w:r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Основные признаки научного стиля: логичность, точность, отвлечённость и обобщённость, объективность изложения.</w:t>
      </w:r>
    </w:p>
    <w:p w14:paraId="28643531" w14:textId="77777777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2759720B" w14:textId="31FB65BA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  </w:t>
      </w:r>
      <w:r w:rsidRPr="005167B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1.</w:t>
      </w:r>
      <w:r w:rsidRPr="005167B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ab/>
        <w:t>Теоретический материал.</w:t>
      </w:r>
    </w:p>
    <w:p w14:paraId="2D78D049" w14:textId="77777777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Научный стиль отличается логичностью, систематичностью изложения тех или иных сведений из определенной области знаний. Обобщенность изложения в соединении с точностью характеризуют его языковое своеобразие. Время появления научного стиля в разных странах отличается. Однако время издания первого научного журнала известно — 5 января 1655 г. во Франции. В России язык науки стал формироваться довольно поздно — в XVIII в. Именно тогда Российская академия опубликовала ряд трудов на русском языке. Однако до начала ХХ в. язык науки не выделялся в отдельный функциональный стиль. Его яркой отличительной чертой в то время было лишь наличие терминов. На формирование научного стиля особенно повлияли внеязыковые факторы — в том числе </w:t>
      </w:r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научно-техническая революция, которая дала бурное развитие науки в исследовательских институтах, лабораториях и т. п. Сфера использования научного стиля — наука, техника, обучение.</w:t>
      </w:r>
    </w:p>
    <w:p w14:paraId="0EDB5484" w14:textId="40D2A47C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  </w:t>
      </w:r>
      <w:r w:rsidRPr="005167B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2.</w:t>
      </w:r>
      <w:r w:rsidRPr="005167B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ab/>
        <w:t>Ознакомиться с теоретическим материалом на стр.115-118, записать краткий конспект.</w:t>
      </w:r>
    </w:p>
    <w:p w14:paraId="0F46172F" w14:textId="20FD2398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  </w:t>
      </w:r>
      <w:r w:rsidRPr="005167B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3.</w:t>
      </w:r>
      <w:r w:rsidRPr="005167B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ab/>
        <w:t>Выполнить упражнение 156 письменно – составить тезисы статьи.</w:t>
      </w:r>
    </w:p>
    <w:p w14:paraId="0EF427A4" w14:textId="2DD85787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  </w:t>
      </w:r>
      <w:r w:rsidRPr="005167B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4.</w:t>
      </w:r>
      <w:r w:rsidRPr="005167B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ab/>
        <w:t>Теоретический материал.</w:t>
      </w:r>
    </w:p>
    <w:p w14:paraId="47A16F95" w14:textId="77777777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Основные признаки научного стиля речи</w:t>
      </w:r>
    </w:p>
    <w:p w14:paraId="17427907" w14:textId="77777777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Самой общей специфической чертой этого стиля речи является логичность изложения.</w:t>
      </w:r>
    </w:p>
    <w:p w14:paraId="6C29C979" w14:textId="77777777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Этим качеством должно обладать любое связное высказывание. Но научный текст отличается подчеркнутой, строгой логичностью. Все части в нем жестко связаны по смыслу и располагаются строго последовательно; выводы вытекают из фактов, излагаемых в тексте. Это осуществляется средствами, типичными для научной речи: связь предложений при помощи повторяющихся существительных, часто в сочетании с указательным местоимением.</w:t>
      </w:r>
    </w:p>
    <w:p w14:paraId="1A230F2F" w14:textId="77777777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 последовательность развития мысли указывают и наречия: сначала, прежде всего, потом, затем, далее; а также вводные слова: во-первых, во-вторых, в-третьих, наконец, итак, следовательно, наоборот; союзы: так как, потому что, чтобы, поэтому. Преобладание союзной связи подчеркивает большую связь между предложениями.</w:t>
      </w:r>
    </w:p>
    <w:p w14:paraId="4E0A4B06" w14:textId="77777777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Другим типичным признаком научного стиля речи является точность.</w:t>
      </w:r>
    </w:p>
    <w:p w14:paraId="7BED13EC" w14:textId="77777777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Смысловая точность (однозначность) достигается тщательным подбором слов, использованием слов в их прямом значении, широким употреблением терминов и специальной лексики. В научном стиле считается нормой повторение ключевых слов.</w:t>
      </w:r>
    </w:p>
    <w:p w14:paraId="51223068" w14:textId="77777777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Отвлеченность и обобщенность непременно пронизывают каждый научный текст.</w:t>
      </w:r>
    </w:p>
    <w:p w14:paraId="27A7E05F" w14:textId="77777777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Поэтому здесь широко используются абстрактные понятия, которые трудно представить, увидеть, ощутить. В таких текстах часто встречаются слова с отвлеченным значением, например: пустота, скорость, время, сила, количество, качество, закон, число, предел; нередко используются формулы, символы, условные обозначения, графики, таблицы, диаграммы, схемы, чертежи.</w:t>
      </w:r>
    </w:p>
    <w:p w14:paraId="6E576723" w14:textId="77777777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Объективность — еще один признак научного стиля речи. Научные теории и законы, научные факты, явления, эксперименты и их результаты — все это излагается в текстах, относящихся к научному стилю речи.</w:t>
      </w:r>
    </w:p>
    <w:p w14:paraId="2A1CA69F" w14:textId="77777777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 научном стиле речи можно выделить несколько </w:t>
      </w:r>
      <w:proofErr w:type="spell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подстилей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или разновидностей:</w:t>
      </w:r>
    </w:p>
    <w:p w14:paraId="2830F3CF" w14:textId="77777777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а) собственно научный (академический) — наиболее строгий, точный; им пишутся диссертации, монографии, статьи научных журналов, инструкции, ГОСТы, энциклопедии;</w:t>
      </w:r>
    </w:p>
    <w:p w14:paraId="79062210" w14:textId="77777777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б) научно-популярный (научно-публицистический) им пишутся научные статьи в газетах, научно-популярных журналах, научно-популярные книги; сюда относятся публичные выступления по радио, телевидению на научные темы, выступления ученых, специалистов перед массовой аудиторией;</w:t>
      </w:r>
    </w:p>
    <w:p w14:paraId="7B55C628" w14:textId="77777777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в) научно-учебный (учебная литература по разным предметам для разных типов учебных заведений; справочники, пособия).</w:t>
      </w:r>
    </w:p>
    <w:p w14:paraId="249FE099" w14:textId="73680FE0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5167B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  5. Практическая работа:</w:t>
      </w:r>
    </w:p>
    <w:p w14:paraId="24780EFF" w14:textId="77777777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Упражнение 1.</w:t>
      </w:r>
    </w:p>
    <w:p w14:paraId="2CE41611" w14:textId="77777777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Приведите не менее 5 существительных с каждым из указанных ниже суффиксов, определите стилистическую окрашенность этих слов: -</w:t>
      </w:r>
      <w:proofErr w:type="spell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ств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(о); -</w:t>
      </w:r>
      <w:proofErr w:type="spell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стви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(е); -</w:t>
      </w:r>
      <w:proofErr w:type="spell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изм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 -</w:t>
      </w:r>
      <w:proofErr w:type="spell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аци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(я); -чик, -</w:t>
      </w:r>
      <w:proofErr w:type="spell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ик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 -</w:t>
      </w:r>
      <w:proofErr w:type="spell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ишк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(о), -</w:t>
      </w:r>
      <w:proofErr w:type="spell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ишк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(а); -инк (а).</w:t>
      </w:r>
    </w:p>
    <w:p w14:paraId="452F6451" w14:textId="77777777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Укажите, какие из этих слов чаще употребляются в публицистической речи, в научной, какие — имеют разговорный оттенок.</w:t>
      </w:r>
    </w:p>
    <w:p w14:paraId="46283E9C" w14:textId="77777777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Упражнение 2.</w:t>
      </w:r>
    </w:p>
    <w:p w14:paraId="10F6AF95" w14:textId="77777777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 данном ниже тексте выявите типичные для научно-популярного </w:t>
      </w:r>
      <w:proofErr w:type="spell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подстиля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особенности в использовании слов разных частей речи и их грамматических форм. Запишите, вставляя пропущенные буквы и знаки препинания.</w:t>
      </w:r>
    </w:p>
    <w:p w14:paraId="62BA907D" w14:textId="77777777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Характер отдыха в наш </w:t>
      </w:r>
      <w:proofErr w:type="spellStart"/>
      <w:proofErr w:type="gram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инт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..</w:t>
      </w:r>
      <w:proofErr w:type="spellStart"/>
      <w:proofErr w:type="gram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лектуальный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век значительно изменился. Что </w:t>
      </w:r>
      <w:proofErr w:type="gram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требу..</w:t>
      </w:r>
      <w:proofErr w:type="spellStart"/>
      <w:proofErr w:type="gram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тся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для нормального отдыха?</w:t>
      </w:r>
    </w:p>
    <w:p w14:paraId="2A45EF71" w14:textId="77777777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Прежде всего тишина. Современные исследования </w:t>
      </w:r>
      <w:proofErr w:type="spell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показыва¬ют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что человек </w:t>
      </w:r>
      <w:proofErr w:type="spellStart"/>
      <w:proofErr w:type="gram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вернувш.сь</w:t>
      </w:r>
      <w:proofErr w:type="spellEnd"/>
      <w:proofErr w:type="gram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 работы домой стремится к изоляции от городского шума и людей.</w:t>
      </w:r>
    </w:p>
    <w:p w14:paraId="57FF8855" w14:textId="77777777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Предст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..</w:t>
      </w:r>
      <w:proofErr w:type="spellStart"/>
      <w:proofErr w:type="gram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вление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 полном отдых.. часто </w:t>
      </w:r>
      <w:proofErr w:type="spell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выр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..</w:t>
      </w:r>
      <w:proofErr w:type="spell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жает?ся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жела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-ни.. ни(о)чем не думать лежать спокойно как(бы) (в)полусне </w:t>
      </w:r>
      <w:proofErr w:type="spell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по¬зволяя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свободно разбегаться своим мыслям. Отдыхающий человек как ребенок хотел бы делать только то что диктуется </w:t>
      </w:r>
      <w:proofErr w:type="spellStart"/>
      <w:proofErr w:type="gram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внутр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..</w:t>
      </w:r>
      <w:proofErr w:type="gram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ним </w:t>
      </w:r>
      <w:proofErr w:type="spell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к..призом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(ни)чего запланированного серьезного. Полежать </w:t>
      </w:r>
      <w:proofErr w:type="spellStart"/>
      <w:proofErr w:type="gram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рассе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..</w:t>
      </w:r>
      <w:proofErr w:type="gram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но подумать лениво побеседовать со знакомыми почитать легкий журнал. Такой отдых </w:t>
      </w:r>
      <w:proofErr w:type="spellStart"/>
      <w:proofErr w:type="gram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..</w:t>
      </w:r>
      <w:proofErr w:type="gram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т быть обеспечен в пределах четырех стен своей комнаты но наиболее полно это </w:t>
      </w:r>
      <w:proofErr w:type="spell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дост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..</w:t>
      </w:r>
      <w:proofErr w:type="spell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гается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общении с природой.</w:t>
      </w:r>
    </w:p>
    <w:p w14:paraId="011E0D42" w14:textId="77777777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Право на «ничегонеделание» </w:t>
      </w:r>
      <w:proofErr w:type="spellStart"/>
      <w:proofErr w:type="gram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сч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..</w:t>
      </w:r>
      <w:proofErr w:type="spellStart"/>
      <w:proofErr w:type="gram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тавш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..</w:t>
      </w:r>
      <w:proofErr w:type="spell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еся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чуть(ли) не </w:t>
      </w:r>
      <w:proofErr w:type="spell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поро¬ком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еще (пол)века тому назад теперь должно быть </w:t>
      </w:r>
      <w:proofErr w:type="spell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призн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..но как необходимый </w:t>
      </w:r>
      <w:proofErr w:type="spell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эл..мент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отдыха. </w:t>
      </w:r>
      <w:proofErr w:type="gram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П..</w:t>
      </w:r>
      <w:proofErr w:type="spell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сивный</w:t>
      </w:r>
      <w:proofErr w:type="spellEnd"/>
      <w:proofErr w:type="gram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отдых как один из видов психической </w:t>
      </w:r>
      <w:proofErr w:type="spell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г..г..ены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и </w:t>
      </w:r>
      <w:proofErr w:type="spell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сам..лечения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совершенно </w:t>
      </w:r>
      <w:proofErr w:type="spell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н..обходим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и его нельзя (не)</w:t>
      </w:r>
      <w:proofErr w:type="spell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дооцен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..</w:t>
      </w:r>
      <w:proofErr w:type="spellStart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вать</w:t>
      </w:r>
      <w:proofErr w:type="spellEnd"/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p w14:paraId="78EF516C" w14:textId="77777777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1013A223" w14:textId="77777777" w:rsidR="005167B7" w:rsidRPr="005167B7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5167B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Домашнее задание:</w:t>
      </w:r>
    </w:p>
    <w:p w14:paraId="6A85494F" w14:textId="5C3FC825" w:rsidR="00B92E0E" w:rsidRDefault="005167B7" w:rsidP="005167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67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Выучить материал, выполнить упражнение 159.</w:t>
      </w:r>
    </w:p>
    <w:p w14:paraId="1F17F18C" w14:textId="77777777" w:rsidR="00B92E0E" w:rsidRDefault="00B92E0E" w:rsidP="00B92E0E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5DAF0F38" w14:textId="77777777" w:rsidR="00B92E0E" w:rsidRDefault="00B92E0E" w:rsidP="00B92E0E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1B257477" w14:textId="77777777" w:rsidR="00B92E0E" w:rsidRDefault="00B92E0E" w:rsidP="00B92E0E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04AE7D10" w14:textId="77777777" w:rsidR="00B92E0E" w:rsidRDefault="00B92E0E" w:rsidP="00B92E0E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6E7F2EF8" w14:textId="77777777" w:rsidR="00B92E0E" w:rsidRDefault="00B92E0E" w:rsidP="00B92E0E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635983A7" w14:textId="77777777" w:rsidR="00B92E0E" w:rsidRDefault="00B92E0E" w:rsidP="00B92E0E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6EBC3E62" w14:textId="77777777" w:rsidR="00B92E0E" w:rsidRDefault="00B92E0E" w:rsidP="00B92E0E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3564C516" w14:textId="77777777" w:rsidR="007073EF" w:rsidRDefault="007073EF" w:rsidP="007073EF">
      <w:pPr>
        <w:tabs>
          <w:tab w:val="left" w:pos="360"/>
        </w:tabs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22F53118" w14:textId="77777777" w:rsidR="007073EF" w:rsidRDefault="007073EF" w:rsidP="007073EF">
      <w:pPr>
        <w:tabs>
          <w:tab w:val="left" w:pos="360"/>
        </w:tabs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661A353E" w14:textId="77777777" w:rsidR="007073EF" w:rsidRDefault="007073EF" w:rsidP="007073EF">
      <w:pPr>
        <w:tabs>
          <w:tab w:val="left" w:pos="360"/>
        </w:tabs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4CD31432" w14:textId="49D88431" w:rsidR="007073EF" w:rsidRDefault="007073EF" w:rsidP="007073EF">
      <w:pPr>
        <w:tabs>
          <w:tab w:val="left" w:pos="360"/>
        </w:tabs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09252DDE" w14:textId="7F1EAF98" w:rsidR="007073EF" w:rsidRDefault="007073EF" w:rsidP="007073EF">
      <w:pPr>
        <w:tabs>
          <w:tab w:val="left" w:pos="360"/>
        </w:tabs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sectPr w:rsidR="007073EF" w:rsidSect="0023489F">
      <w:pgSz w:w="16838" w:h="11906" w:orient="landscape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09969" w14:textId="77777777" w:rsidR="006A6BD8" w:rsidRDefault="006A6BD8" w:rsidP="005C7629">
      <w:r>
        <w:separator/>
      </w:r>
    </w:p>
  </w:endnote>
  <w:endnote w:type="continuationSeparator" w:id="0">
    <w:p w14:paraId="1C425BD2" w14:textId="77777777" w:rsidR="006A6BD8" w:rsidRDefault="006A6BD8" w:rsidP="005C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44F5C" w14:textId="77777777" w:rsidR="006A6BD8" w:rsidRDefault="006A6BD8" w:rsidP="005C7629">
      <w:r>
        <w:separator/>
      </w:r>
    </w:p>
  </w:footnote>
  <w:footnote w:type="continuationSeparator" w:id="0">
    <w:p w14:paraId="10D37DA3" w14:textId="77777777" w:rsidR="006A6BD8" w:rsidRDefault="006A6BD8" w:rsidP="005C7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86C9C"/>
    <w:multiLevelType w:val="hybridMultilevel"/>
    <w:tmpl w:val="0638E9E8"/>
    <w:lvl w:ilvl="0" w:tplc="AD0AD654">
      <w:start w:val="1"/>
      <w:numFmt w:val="decimal"/>
      <w:lvlText w:val="%1)"/>
      <w:lvlJc w:val="left"/>
      <w:pPr>
        <w:ind w:left="2580" w:hanging="22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28C9"/>
    <w:multiLevelType w:val="hybridMultilevel"/>
    <w:tmpl w:val="CCB867CE"/>
    <w:lvl w:ilvl="0" w:tplc="DD0211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8328A5"/>
    <w:multiLevelType w:val="hybridMultilevel"/>
    <w:tmpl w:val="5E74E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6625"/>
    <w:multiLevelType w:val="hybridMultilevel"/>
    <w:tmpl w:val="2E2820EC"/>
    <w:lvl w:ilvl="0" w:tplc="6C3CD1E8">
      <w:start w:val="1"/>
      <w:numFmt w:val="decimal"/>
      <w:lvlText w:val="%1."/>
      <w:lvlJc w:val="left"/>
      <w:pPr>
        <w:ind w:left="57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27EC4355"/>
    <w:multiLevelType w:val="hybridMultilevel"/>
    <w:tmpl w:val="4D065306"/>
    <w:lvl w:ilvl="0" w:tplc="55E4686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27F35BCB"/>
    <w:multiLevelType w:val="hybridMultilevel"/>
    <w:tmpl w:val="F8160946"/>
    <w:lvl w:ilvl="0" w:tplc="65D04C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2D25311D"/>
    <w:multiLevelType w:val="hybridMultilevel"/>
    <w:tmpl w:val="A1408FD0"/>
    <w:lvl w:ilvl="0" w:tplc="6BA88AC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38322314"/>
    <w:multiLevelType w:val="hybridMultilevel"/>
    <w:tmpl w:val="97A6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35993"/>
    <w:multiLevelType w:val="hybridMultilevel"/>
    <w:tmpl w:val="C3CE59DE"/>
    <w:lvl w:ilvl="0" w:tplc="2E968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276B4"/>
    <w:multiLevelType w:val="hybridMultilevel"/>
    <w:tmpl w:val="C01C8A62"/>
    <w:lvl w:ilvl="0" w:tplc="745A11F8">
      <w:start w:val="4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5FB027DB"/>
    <w:multiLevelType w:val="hybridMultilevel"/>
    <w:tmpl w:val="5FF00FA2"/>
    <w:lvl w:ilvl="0" w:tplc="F17CE9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96B0942"/>
    <w:multiLevelType w:val="hybridMultilevel"/>
    <w:tmpl w:val="74323D6A"/>
    <w:lvl w:ilvl="0" w:tplc="83EEB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7F71D4D"/>
    <w:rsid w:val="00010EB6"/>
    <w:rsid w:val="00021A0B"/>
    <w:rsid w:val="000246AC"/>
    <w:rsid w:val="00037A55"/>
    <w:rsid w:val="000A2263"/>
    <w:rsid w:val="000A431B"/>
    <w:rsid w:val="000F0765"/>
    <w:rsid w:val="000F5365"/>
    <w:rsid w:val="0013248B"/>
    <w:rsid w:val="00142332"/>
    <w:rsid w:val="0014715C"/>
    <w:rsid w:val="00174053"/>
    <w:rsid w:val="001A0861"/>
    <w:rsid w:val="001A6F3E"/>
    <w:rsid w:val="00212C5B"/>
    <w:rsid w:val="00230107"/>
    <w:rsid w:val="0023489F"/>
    <w:rsid w:val="00254211"/>
    <w:rsid w:val="00297B23"/>
    <w:rsid w:val="002B738E"/>
    <w:rsid w:val="002C2B7C"/>
    <w:rsid w:val="0033466F"/>
    <w:rsid w:val="00364E24"/>
    <w:rsid w:val="003B32DC"/>
    <w:rsid w:val="003B61F7"/>
    <w:rsid w:val="003F2964"/>
    <w:rsid w:val="00441FCA"/>
    <w:rsid w:val="00442E18"/>
    <w:rsid w:val="0045174C"/>
    <w:rsid w:val="0047007F"/>
    <w:rsid w:val="004C3B5B"/>
    <w:rsid w:val="005167B7"/>
    <w:rsid w:val="005A353A"/>
    <w:rsid w:val="005C1612"/>
    <w:rsid w:val="005C7629"/>
    <w:rsid w:val="005D15AF"/>
    <w:rsid w:val="005E340A"/>
    <w:rsid w:val="005F0AEE"/>
    <w:rsid w:val="00601D09"/>
    <w:rsid w:val="00637240"/>
    <w:rsid w:val="006419C3"/>
    <w:rsid w:val="00672063"/>
    <w:rsid w:val="0069230F"/>
    <w:rsid w:val="006A39CD"/>
    <w:rsid w:val="006A6BD8"/>
    <w:rsid w:val="006B5927"/>
    <w:rsid w:val="00702CA3"/>
    <w:rsid w:val="007073EF"/>
    <w:rsid w:val="00710C39"/>
    <w:rsid w:val="0079510D"/>
    <w:rsid w:val="007E0A1C"/>
    <w:rsid w:val="0080309D"/>
    <w:rsid w:val="00814A29"/>
    <w:rsid w:val="0089768D"/>
    <w:rsid w:val="008F5012"/>
    <w:rsid w:val="008F57D8"/>
    <w:rsid w:val="0093349D"/>
    <w:rsid w:val="00944299"/>
    <w:rsid w:val="00974AEE"/>
    <w:rsid w:val="00977E47"/>
    <w:rsid w:val="009A7DE8"/>
    <w:rsid w:val="00A175BE"/>
    <w:rsid w:val="00A431F1"/>
    <w:rsid w:val="00AB5C51"/>
    <w:rsid w:val="00AC6179"/>
    <w:rsid w:val="00AF2002"/>
    <w:rsid w:val="00B33800"/>
    <w:rsid w:val="00B63271"/>
    <w:rsid w:val="00B75217"/>
    <w:rsid w:val="00B876ED"/>
    <w:rsid w:val="00B92E0E"/>
    <w:rsid w:val="00C16192"/>
    <w:rsid w:val="00C27D8D"/>
    <w:rsid w:val="00C456A9"/>
    <w:rsid w:val="00C70E74"/>
    <w:rsid w:val="00CE5FAF"/>
    <w:rsid w:val="00CF3D76"/>
    <w:rsid w:val="00D5205C"/>
    <w:rsid w:val="00D72B61"/>
    <w:rsid w:val="00D808D4"/>
    <w:rsid w:val="00D840CC"/>
    <w:rsid w:val="00D85711"/>
    <w:rsid w:val="00DA60E9"/>
    <w:rsid w:val="00DB257F"/>
    <w:rsid w:val="00DE1206"/>
    <w:rsid w:val="00DE6B3E"/>
    <w:rsid w:val="00DF6764"/>
    <w:rsid w:val="00E01D4F"/>
    <w:rsid w:val="00E477D9"/>
    <w:rsid w:val="00E53BDD"/>
    <w:rsid w:val="00E77B66"/>
    <w:rsid w:val="00E85477"/>
    <w:rsid w:val="00E95C9C"/>
    <w:rsid w:val="00EA0B16"/>
    <w:rsid w:val="00EE02C9"/>
    <w:rsid w:val="00F27380"/>
    <w:rsid w:val="00F53D98"/>
    <w:rsid w:val="00F62990"/>
    <w:rsid w:val="00F65233"/>
    <w:rsid w:val="00F6727E"/>
    <w:rsid w:val="00F90F15"/>
    <w:rsid w:val="00FC0249"/>
    <w:rsid w:val="57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1A07C"/>
  <w15:docId w15:val="{6F0842D5-E215-4973-ADBA-1784A4DE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7629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C76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7629"/>
    <w:rPr>
      <w:lang w:val="en-US" w:eastAsia="zh-CN"/>
    </w:rPr>
  </w:style>
  <w:style w:type="paragraph" w:styleId="a6">
    <w:name w:val="footer"/>
    <w:basedOn w:val="a"/>
    <w:link w:val="a7"/>
    <w:rsid w:val="005C76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7629"/>
    <w:rPr>
      <w:lang w:val="en-US" w:eastAsia="zh-CN"/>
    </w:rPr>
  </w:style>
  <w:style w:type="character" w:styleId="a8">
    <w:name w:val="Hyperlink"/>
    <w:basedOn w:val="a0"/>
    <w:uiPriority w:val="99"/>
    <w:unhideWhenUsed/>
    <w:rsid w:val="0014715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4715C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unhideWhenUsed/>
    <w:qFormat/>
    <w:rsid w:val="000A226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431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364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gia.resobrnadzor.ru/wp-content/uploads/2021/10/&#1047;&#1072;&#1076;&#1072;&#1085;&#1080;&#1103;-22-27&#1056;&#1091;&#1089;&#1089;&#1082;&#1080;&#1081;-&#1103;&#1079;&#1099;&#1082;-&#1045;&#1056;&#1069;_&#1043;&#1048;&#1040;_11_2021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E1E7FE2F-CCA9-473D-8FD0-717687862A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15</Pages>
  <Words>3539</Words>
  <Characters>20174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Оля</cp:lastModifiedBy>
  <cp:revision>45</cp:revision>
  <dcterms:created xsi:type="dcterms:W3CDTF">2021-11-01T11:25:00Z</dcterms:created>
  <dcterms:modified xsi:type="dcterms:W3CDTF">2022-02-16T04:54:00Z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